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2296C" w:rsidRDefault="007F605D">
      <w:pPr>
        <w:pBdr>
          <w:top w:val="nil"/>
          <w:left w:val="nil"/>
          <w:bottom w:val="nil"/>
          <w:right w:val="nil"/>
          <w:between w:val="nil"/>
        </w:pBdr>
        <w:jc w:val="center"/>
        <w:rPr>
          <w:rFonts w:ascii="Times New Roman" w:eastAsia="Times New Roman" w:hAnsi="Times New Roman" w:cs="Times New Roman"/>
          <w:color w:val="333333"/>
        </w:rPr>
      </w:pPr>
      <w:r>
        <w:rPr>
          <w:rFonts w:ascii="Times New Roman" w:eastAsia="Times New Roman" w:hAnsi="Times New Roman" w:cs="Times New Roman"/>
          <w:b/>
          <w:color w:val="333333"/>
        </w:rPr>
        <w:t>Asset Purchase Agreement</w:t>
      </w:r>
    </w:p>
    <w:p w14:paraId="00000002"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3"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THIS AGREEMENT is made on [</w:t>
      </w:r>
      <w:r>
        <w:rPr>
          <w:rFonts w:ascii="Times New Roman" w:eastAsia="Times New Roman" w:hAnsi="Times New Roman" w:cs="Times New Roman"/>
          <w:b/>
          <w:color w:val="333333"/>
          <w:highlight w:val="yellow"/>
        </w:rPr>
        <w:t>DATE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between [</w:t>
      </w:r>
      <w:r>
        <w:rPr>
          <w:rFonts w:ascii="Times New Roman" w:eastAsia="Times New Roman" w:hAnsi="Times New Roman" w:cs="Times New Roman"/>
          <w:b/>
          <w:color w:val="333333"/>
          <w:highlight w:val="yellow"/>
        </w:rPr>
        <w:t>SELLER ENTITY NAME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with its principal place of business at </w:t>
      </w:r>
      <w:r>
        <w:rPr>
          <w:rFonts w:ascii="Times New Roman" w:eastAsia="Times New Roman" w:hAnsi="Times New Roman" w:cs="Times New Roman"/>
          <w:color w:val="333333"/>
          <w:highlight w:val="yellow"/>
        </w:rPr>
        <w:t>[</w:t>
      </w:r>
      <w:r>
        <w:rPr>
          <w:rFonts w:ascii="Times New Roman" w:eastAsia="Times New Roman" w:hAnsi="Times New Roman" w:cs="Times New Roman"/>
          <w:b/>
          <w:color w:val="333333"/>
          <w:highlight w:val="yellow"/>
        </w:rPr>
        <w:t>SELLER ADDRESS</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hereinafter the "Seller" and [</w:t>
      </w:r>
      <w:r>
        <w:rPr>
          <w:rFonts w:ascii="Times New Roman" w:eastAsia="Times New Roman" w:hAnsi="Times New Roman" w:cs="Times New Roman"/>
          <w:b/>
          <w:color w:val="333333"/>
          <w:highlight w:val="yellow"/>
        </w:rPr>
        <w:t>BUYER ENTITY NAME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with offices at </w:t>
      </w:r>
      <w:r>
        <w:rPr>
          <w:rFonts w:ascii="Times New Roman" w:eastAsia="Times New Roman" w:hAnsi="Times New Roman" w:cs="Times New Roman"/>
          <w:color w:val="333333"/>
          <w:highlight w:val="yellow"/>
        </w:rPr>
        <w:t>[</w:t>
      </w:r>
      <w:r>
        <w:rPr>
          <w:rFonts w:ascii="Times New Roman" w:eastAsia="Times New Roman" w:hAnsi="Times New Roman" w:cs="Times New Roman"/>
          <w:b/>
          <w:color w:val="333333"/>
          <w:highlight w:val="yellow"/>
        </w:rPr>
        <w:t>BUYER ADDRESS</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hereinafter the "Buyer".</w:t>
      </w:r>
    </w:p>
    <w:p w14:paraId="00000004"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5"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IN CONSIDERATION of the mutual covenants and agreements hereinafter set forth, and for other good and valuable consideration, the receipt and sufficiency of which is hereby acknowledged, the parties agree as follows:</w:t>
      </w:r>
    </w:p>
    <w:p w14:paraId="00000006"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7"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 Purcha</w:t>
      </w:r>
      <w:r>
        <w:rPr>
          <w:rFonts w:ascii="Times New Roman" w:eastAsia="Times New Roman" w:hAnsi="Times New Roman" w:cs="Times New Roman"/>
          <w:b/>
          <w:color w:val="333333"/>
        </w:rPr>
        <w:t>se of Assets.</w:t>
      </w:r>
    </w:p>
    <w:p w14:paraId="00000008"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Seller shall sell to Buyer and Buyer shall purchase from Seller, on the terms and conditions set forth in this Agreement, </w:t>
      </w:r>
      <w:proofErr w:type="gramStart"/>
      <w:r>
        <w:rPr>
          <w:rFonts w:ascii="Times New Roman" w:eastAsia="Times New Roman" w:hAnsi="Times New Roman" w:cs="Times New Roman"/>
          <w:color w:val="333333"/>
        </w:rPr>
        <w:t>all of</w:t>
      </w:r>
      <w:proofErr w:type="gramEnd"/>
      <w:r>
        <w:rPr>
          <w:rFonts w:ascii="Times New Roman" w:eastAsia="Times New Roman" w:hAnsi="Times New Roman" w:cs="Times New Roman"/>
          <w:color w:val="333333"/>
        </w:rPr>
        <w:t xml:space="preserve"> the owned property of [</w:t>
      </w:r>
      <w:r>
        <w:rPr>
          <w:rFonts w:ascii="Times New Roman" w:eastAsia="Times New Roman" w:hAnsi="Times New Roman" w:cs="Times New Roman"/>
          <w:b/>
          <w:color w:val="333333"/>
          <w:highlight w:val="yellow"/>
        </w:rPr>
        <w:t>SELLER NAME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as determined by a complete inventory and accounting to be taken; all of the </w:t>
      </w:r>
      <w:r>
        <w:rPr>
          <w:rFonts w:ascii="Times New Roman" w:eastAsia="Times New Roman" w:hAnsi="Times New Roman" w:cs="Times New Roman"/>
          <w:color w:val="333333"/>
        </w:rPr>
        <w:t>fixtures, equipment, and other tangible assets of [</w:t>
      </w:r>
      <w:r>
        <w:rPr>
          <w:rFonts w:ascii="Times New Roman" w:eastAsia="Times New Roman" w:hAnsi="Times New Roman" w:cs="Times New Roman"/>
          <w:b/>
          <w:color w:val="333333"/>
          <w:highlight w:val="yellow"/>
        </w:rPr>
        <w:t>SELLER NAME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as shown on the attached inventory (Exhibit A); and the trade, business name, telephone number and listing, goodwill, and all other intangible assets of the Business.</w:t>
      </w:r>
    </w:p>
    <w:p w14:paraId="00000009"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A"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This purchase and sale </w:t>
      </w:r>
      <w:proofErr w:type="gramStart"/>
      <w:r>
        <w:rPr>
          <w:rFonts w:ascii="Times New Roman" w:eastAsia="Times New Roman" w:hAnsi="Times New Roman" w:cs="Times New Roman"/>
          <w:color w:val="333333"/>
        </w:rPr>
        <w:t>is</w:t>
      </w:r>
      <w:proofErr w:type="gramEnd"/>
      <w:r>
        <w:rPr>
          <w:rFonts w:ascii="Times New Roman" w:eastAsia="Times New Roman" w:hAnsi="Times New Roman" w:cs="Times New Roman"/>
          <w:color w:val="333333"/>
        </w:rPr>
        <w:t xml:space="preserve"> limited to the assets specifically set forth in this Agreement, and Buyer shall not assume any liabilities of [</w:t>
      </w:r>
      <w:r>
        <w:rPr>
          <w:rFonts w:ascii="Times New Roman" w:eastAsia="Times New Roman" w:hAnsi="Times New Roman" w:cs="Times New Roman"/>
          <w:b/>
          <w:color w:val="333333"/>
          <w:highlight w:val="yellow"/>
        </w:rPr>
        <w:t>SELLER NAME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or its individual shareholders, directors, officers, affiliates, creditors, parent or subsidiary companies, if any.</w:t>
      </w:r>
    </w:p>
    <w:p w14:paraId="0000000B"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C"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2. Purchase</w:t>
      </w:r>
      <w:r>
        <w:rPr>
          <w:rFonts w:ascii="Times New Roman" w:eastAsia="Times New Roman" w:hAnsi="Times New Roman" w:cs="Times New Roman"/>
          <w:b/>
          <w:color w:val="333333"/>
        </w:rPr>
        <w:t xml:space="preserve"> Price.</w:t>
      </w:r>
    </w:p>
    <w:p w14:paraId="0000000D"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purchase price for the assets is </w:t>
      </w:r>
      <w:r>
        <w:rPr>
          <w:rFonts w:ascii="Times New Roman" w:eastAsia="Times New Roman" w:hAnsi="Times New Roman" w:cs="Times New Roman"/>
          <w:b/>
          <w:color w:val="333333"/>
        </w:rPr>
        <w:t>$</w:t>
      </w:r>
      <w:r>
        <w:rPr>
          <w:rFonts w:ascii="Times New Roman" w:eastAsia="Times New Roman" w:hAnsi="Times New Roman" w:cs="Times New Roman"/>
          <w:b/>
          <w:color w:val="333333"/>
          <w:u w:val="single"/>
        </w:rPr>
        <w:t>[</w:t>
      </w:r>
      <w:r>
        <w:rPr>
          <w:rFonts w:ascii="Times New Roman" w:eastAsia="Times New Roman" w:hAnsi="Times New Roman" w:cs="Times New Roman"/>
          <w:b/>
          <w:color w:val="333333"/>
          <w:highlight w:val="yellow"/>
          <w:u w:val="single"/>
        </w:rPr>
        <w:t>PURCHASE PRICE</w:t>
      </w:r>
      <w:r>
        <w:rPr>
          <w:rFonts w:ascii="Times New Roman" w:eastAsia="Times New Roman" w:hAnsi="Times New Roman" w:cs="Times New Roman"/>
          <w:b/>
          <w:color w:val="333333"/>
          <w:u w:val="single"/>
        </w:rPr>
        <w:t>]</w:t>
      </w:r>
      <w:r>
        <w:rPr>
          <w:rFonts w:ascii="Times New Roman" w:eastAsia="Times New Roman" w:hAnsi="Times New Roman" w:cs="Times New Roman"/>
          <w:color w:val="333333"/>
        </w:rPr>
        <w:t xml:space="preserve"> and (</w:t>
      </w:r>
      <w:r>
        <w:rPr>
          <w:rFonts w:ascii="Times New Roman" w:eastAsia="Times New Roman" w:hAnsi="Times New Roman" w:cs="Times New Roman"/>
          <w:b/>
          <w:color w:val="333333"/>
        </w:rPr>
        <w:t>[</w:t>
      </w:r>
      <w:r>
        <w:rPr>
          <w:rFonts w:ascii="Times New Roman" w:eastAsia="Times New Roman" w:hAnsi="Times New Roman" w:cs="Times New Roman"/>
          <w:b/>
          <w:color w:val="333333"/>
          <w:highlight w:val="yellow"/>
        </w:rPr>
        <w:t xml:space="preserve">EQUITY </w:t>
      </w:r>
      <w:proofErr w:type="gramStart"/>
      <w:r>
        <w:rPr>
          <w:rFonts w:ascii="Times New Roman" w:eastAsia="Times New Roman" w:hAnsi="Times New Roman" w:cs="Times New Roman"/>
          <w:b/>
          <w:color w:val="333333"/>
          <w:highlight w:val="yellow"/>
        </w:rPr>
        <w:t>%</w:t>
      </w:r>
      <w:r>
        <w:rPr>
          <w:rFonts w:ascii="Times New Roman" w:eastAsia="Times New Roman" w:hAnsi="Times New Roman" w:cs="Times New Roman"/>
          <w:b/>
          <w:color w:val="333333"/>
        </w:rPr>
        <w:t>]%</w:t>
      </w:r>
      <w:proofErr w:type="gramEnd"/>
      <w:r>
        <w:rPr>
          <w:rFonts w:ascii="Times New Roman" w:eastAsia="Times New Roman" w:hAnsi="Times New Roman" w:cs="Times New Roman"/>
          <w:b/>
          <w:color w:val="333333"/>
        </w:rPr>
        <w:t xml:space="preserve"> equity</w:t>
      </w:r>
      <w:r>
        <w:rPr>
          <w:rFonts w:ascii="Times New Roman" w:eastAsia="Times New Roman" w:hAnsi="Times New Roman" w:cs="Times New Roman"/>
          <w:color w:val="333333"/>
        </w:rPr>
        <w:t xml:space="preserve">, </w:t>
      </w:r>
      <w:r>
        <w:rPr>
          <w:rFonts w:ascii="Times New Roman" w:eastAsia="Times New Roman" w:hAnsi="Times New Roman" w:cs="Times New Roman"/>
          <w:b/>
          <w:color w:val="333333"/>
        </w:rPr>
        <w:t>equal to [</w:t>
      </w:r>
      <w:r>
        <w:rPr>
          <w:rFonts w:ascii="Times New Roman" w:eastAsia="Times New Roman" w:hAnsi="Times New Roman" w:cs="Times New Roman"/>
          <w:b/>
          <w:color w:val="333333"/>
          <w:highlight w:val="yellow"/>
        </w:rPr>
        <w:t>SHARE COUNT</w:t>
      </w:r>
      <w:r>
        <w:rPr>
          <w:rFonts w:ascii="Times New Roman" w:eastAsia="Times New Roman" w:hAnsi="Times New Roman" w:cs="Times New Roman"/>
          <w:b/>
          <w:color w:val="333333"/>
        </w:rPr>
        <w:t>] shares</w:t>
      </w:r>
      <w:r>
        <w:rPr>
          <w:rFonts w:ascii="Times New Roman" w:eastAsia="Times New Roman" w:hAnsi="Times New Roman" w:cs="Times New Roman"/>
          <w:color w:val="333333"/>
        </w:rPr>
        <w:t>), in [</w:t>
      </w:r>
      <w:r>
        <w:rPr>
          <w:rFonts w:ascii="Times New Roman" w:eastAsia="Times New Roman" w:hAnsi="Times New Roman" w:cs="Times New Roman"/>
          <w:b/>
          <w:color w:val="333333"/>
          <w:highlight w:val="yellow"/>
        </w:rPr>
        <w:t>BUYER NAME</w:t>
      </w:r>
      <w:r>
        <w:rPr>
          <w:rFonts w:ascii="Times New Roman" w:eastAsia="Times New Roman" w:hAnsi="Times New Roman" w:cs="Times New Roman"/>
          <w:color w:val="333333"/>
        </w:rPr>
        <w:t>].</w:t>
      </w:r>
    </w:p>
    <w:p w14:paraId="0000000E"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0F"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3. Payment of Purchase Price.</w:t>
      </w:r>
    </w:p>
    <w:p w14:paraId="00000010" w14:textId="77777777" w:rsidR="0062296C" w:rsidRDefault="0062296C">
      <w:pPr>
        <w:pBdr>
          <w:top w:val="nil"/>
          <w:left w:val="nil"/>
          <w:bottom w:val="nil"/>
          <w:right w:val="nil"/>
          <w:between w:val="nil"/>
        </w:pBdr>
        <w:rPr>
          <w:rFonts w:ascii="Times New Roman" w:eastAsia="Times New Roman" w:hAnsi="Times New Roman" w:cs="Times New Roman"/>
          <w:color w:val="333333"/>
        </w:rPr>
      </w:pPr>
    </w:p>
    <w:p w14:paraId="00000011"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On execution of this Agreement, Buyer shall deposit the sum of </w:t>
      </w:r>
      <w:r>
        <w:rPr>
          <w:rFonts w:ascii="Times New Roman" w:eastAsia="Times New Roman" w:hAnsi="Times New Roman" w:cs="Times New Roman"/>
          <w:b/>
          <w:color w:val="333333"/>
          <w:u w:val="single"/>
        </w:rPr>
        <w:t>$ [</w:t>
      </w:r>
      <w:r>
        <w:rPr>
          <w:rFonts w:ascii="Times New Roman" w:eastAsia="Times New Roman" w:hAnsi="Times New Roman" w:cs="Times New Roman"/>
          <w:b/>
          <w:color w:val="333333"/>
          <w:highlight w:val="yellow"/>
          <w:u w:val="single"/>
        </w:rPr>
        <w:t>PURCHASE PRICE</w:t>
      </w:r>
      <w:r>
        <w:rPr>
          <w:rFonts w:ascii="Times New Roman" w:eastAsia="Times New Roman" w:hAnsi="Times New Roman" w:cs="Times New Roman"/>
          <w:b/>
          <w:color w:val="333333"/>
          <w:u w:val="single"/>
        </w:rPr>
        <w:t>]</w:t>
      </w:r>
      <w:r>
        <w:rPr>
          <w:rFonts w:ascii="Times New Roman" w:eastAsia="Times New Roman" w:hAnsi="Times New Roman" w:cs="Times New Roman"/>
          <w:color w:val="333333"/>
        </w:rPr>
        <w:t xml:space="preserve"> in the escrow described in Paragraph 4, on or before the date set for consummation of the purchase and sale of the Business Assets. </w:t>
      </w:r>
    </w:p>
    <w:p w14:paraId="00000012" w14:textId="77777777" w:rsidR="0062296C" w:rsidRDefault="0062296C">
      <w:pPr>
        <w:pBdr>
          <w:top w:val="nil"/>
          <w:left w:val="nil"/>
          <w:bottom w:val="nil"/>
          <w:right w:val="nil"/>
          <w:between w:val="nil"/>
        </w:pBdr>
        <w:rPr>
          <w:rFonts w:ascii="Times New Roman" w:eastAsia="Times New Roman" w:hAnsi="Times New Roman" w:cs="Times New Roman"/>
          <w:b/>
          <w:color w:val="333333"/>
        </w:rPr>
      </w:pPr>
    </w:p>
    <w:p w14:paraId="00000013" w14:textId="77777777" w:rsidR="0062296C" w:rsidRDefault="007F605D">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 Closing and Escrow.</w:t>
      </w:r>
    </w:p>
    <w:tbl>
      <w:tblPr>
        <w:tblStyle w:val="a"/>
        <w:tblW w:w="8640" w:type="dxa"/>
        <w:tblLayout w:type="fixed"/>
        <w:tblLook w:val="0400" w:firstRow="0" w:lastRow="0" w:firstColumn="0" w:lastColumn="0" w:noHBand="0" w:noVBand="1"/>
      </w:tblPr>
      <w:tblGrid>
        <w:gridCol w:w="167"/>
        <w:gridCol w:w="8473"/>
      </w:tblGrid>
      <w:tr w:rsidR="0062296C" w14:paraId="3E8B9550" w14:textId="77777777">
        <w:trPr>
          <w:gridAfter w:val="1"/>
          <w:wAfter w:w="8473" w:type="dxa"/>
        </w:trPr>
        <w:tc>
          <w:tcPr>
            <w:tcW w:w="167" w:type="dxa"/>
            <w:vAlign w:val="center"/>
          </w:tcPr>
          <w:p w14:paraId="00000014"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0BEBFE59" w14:textId="77777777">
        <w:tc>
          <w:tcPr>
            <w:tcW w:w="167" w:type="dxa"/>
          </w:tcPr>
          <w:p w14:paraId="00000015"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8473" w:type="dxa"/>
          </w:tcPr>
          <w:p w14:paraId="00000016" w14:textId="5D7E2D1F"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The Closing date shall be on or before </w:t>
            </w:r>
            <w:r>
              <w:rPr>
                <w:rFonts w:ascii="Times New Roman" w:eastAsia="Times New Roman" w:hAnsi="Times New Roman" w:cs="Times New Roman"/>
                <w:b/>
              </w:rPr>
              <w:t>[</w:t>
            </w:r>
            <w:r>
              <w:rPr>
                <w:rFonts w:ascii="Times New Roman" w:eastAsia="Times New Roman" w:hAnsi="Times New Roman" w:cs="Times New Roman"/>
                <w:b/>
                <w:highlight w:val="yellow"/>
              </w:rPr>
              <w:t>CLOSING DATE</w:t>
            </w:r>
            <w:r>
              <w:rPr>
                <w:rFonts w:ascii="Times New Roman" w:eastAsia="Times New Roman" w:hAnsi="Times New Roman" w:cs="Times New Roman"/>
                <w:b/>
              </w:rPr>
              <w:t>]</w:t>
            </w:r>
            <w:r>
              <w:rPr>
                <w:rFonts w:ascii="Times New Roman" w:eastAsia="Times New Roman" w:hAnsi="Times New Roman" w:cs="Times New Roman"/>
              </w:rPr>
              <w:t>, provided there are no unforeseen delays. Closing shall not be later than 10 calendar days after the designated closing date unless</w:t>
            </w:r>
            <w:r>
              <w:rPr>
                <w:rFonts w:ascii="Times New Roman" w:eastAsia="Times New Roman" w:hAnsi="Times New Roman" w:cs="Times New Roman"/>
              </w:rPr>
              <w:t xml:space="preserve"> a further extension is agreed upon in writing between the Buyer and Seller. If any of the parties intend to have a title c</w:t>
            </w:r>
            <w:r>
              <w:rPr>
                <w:rFonts w:ascii="Times New Roman" w:eastAsia="Times New Roman" w:hAnsi="Times New Roman" w:cs="Times New Roman"/>
              </w:rPr>
              <w:t>ompany or escrow agent close the transaction, the parties shall mutually agree upon such company or agent with costs to be paid for by the Buyer. The costs of Escrow are separate and apart from the Purchase Price. Both the Buyer and Seller shall submit all</w:t>
            </w:r>
            <w:r>
              <w:rPr>
                <w:rFonts w:ascii="Times New Roman" w:eastAsia="Times New Roman" w:hAnsi="Times New Roman" w:cs="Times New Roman"/>
              </w:rPr>
              <w:t xml:space="preserve"> documentation and other information requested by title company/escrow agent needed to close the transaction. The parties shall fix a date and time with the title company/escrow agent to close the transaction.</w:t>
            </w:r>
          </w:p>
          <w:p w14:paraId="00000017" w14:textId="77777777" w:rsidR="0062296C" w:rsidRDefault="0062296C">
            <w:pPr>
              <w:pBdr>
                <w:top w:val="nil"/>
                <w:left w:val="nil"/>
                <w:bottom w:val="nil"/>
                <w:right w:val="nil"/>
                <w:between w:val="nil"/>
              </w:pBdr>
              <w:rPr>
                <w:rFonts w:ascii="Times New Roman" w:eastAsia="Times New Roman" w:hAnsi="Times New Roman" w:cs="Times New Roman"/>
              </w:rPr>
            </w:pPr>
          </w:p>
        </w:tc>
      </w:tr>
    </w:tbl>
    <w:p w14:paraId="00000018"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0"/>
        <w:tblW w:w="8640" w:type="dxa"/>
        <w:tblLayout w:type="fixed"/>
        <w:tblLook w:val="0400" w:firstRow="0" w:lastRow="0" w:firstColumn="0" w:lastColumn="0" w:noHBand="0" w:noVBand="1"/>
      </w:tblPr>
      <w:tblGrid>
        <w:gridCol w:w="180"/>
        <w:gridCol w:w="8460"/>
      </w:tblGrid>
      <w:tr w:rsidR="0062296C" w14:paraId="77895F77" w14:textId="77777777">
        <w:trPr>
          <w:gridAfter w:val="1"/>
          <w:wAfter w:w="8460" w:type="dxa"/>
        </w:trPr>
        <w:tc>
          <w:tcPr>
            <w:tcW w:w="180" w:type="dxa"/>
            <w:vAlign w:val="center"/>
          </w:tcPr>
          <w:p w14:paraId="00000019"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C204ED7" w14:textId="77777777">
        <w:tc>
          <w:tcPr>
            <w:tcW w:w="180" w:type="dxa"/>
          </w:tcPr>
          <w:p w14:paraId="0000001A"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t>
            </w:r>
          </w:p>
        </w:tc>
        <w:tc>
          <w:tcPr>
            <w:tcW w:w="8460" w:type="dxa"/>
          </w:tcPr>
          <w:p w14:paraId="0000001B"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On the Closing date the inventory, equipment, and fixtures to be transferred will be located at [</w:t>
            </w:r>
            <w:r>
              <w:rPr>
                <w:rFonts w:ascii="Times New Roman" w:eastAsia="Times New Roman" w:hAnsi="Times New Roman" w:cs="Times New Roman"/>
                <w:b/>
                <w:highlight w:val="yellow"/>
              </w:rPr>
              <w:t>ADDRESS</w:t>
            </w:r>
            <w:r>
              <w:rPr>
                <w:rFonts w:ascii="Times New Roman" w:eastAsia="Times New Roman" w:hAnsi="Times New Roman" w:cs="Times New Roman"/>
              </w:rPr>
              <w:t>] and will not be removed without the written consent of the Buyer.</w:t>
            </w:r>
          </w:p>
        </w:tc>
      </w:tr>
    </w:tbl>
    <w:p w14:paraId="0000001C"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1D"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5. Representations by Seller.</w:t>
      </w:r>
    </w:p>
    <w:p w14:paraId="0000001E"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Seller covenants and represents:</w:t>
      </w:r>
    </w:p>
    <w:tbl>
      <w:tblPr>
        <w:tblStyle w:val="a1"/>
        <w:tblW w:w="8640" w:type="dxa"/>
        <w:tblLayout w:type="fixed"/>
        <w:tblLook w:val="0400" w:firstRow="0" w:lastRow="0" w:firstColumn="0" w:lastColumn="0" w:noHBand="0" w:noVBand="1"/>
      </w:tblPr>
      <w:tblGrid>
        <w:gridCol w:w="167"/>
        <w:gridCol w:w="8473"/>
      </w:tblGrid>
      <w:tr w:rsidR="0062296C" w14:paraId="2E7D7CA0" w14:textId="77777777">
        <w:trPr>
          <w:gridAfter w:val="1"/>
          <w:wAfter w:w="8473" w:type="dxa"/>
        </w:trPr>
        <w:tc>
          <w:tcPr>
            <w:tcW w:w="167" w:type="dxa"/>
            <w:vAlign w:val="center"/>
          </w:tcPr>
          <w:p w14:paraId="0000001F"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1F22DCF8" w14:textId="77777777">
        <w:tc>
          <w:tcPr>
            <w:tcW w:w="167" w:type="dxa"/>
          </w:tcPr>
          <w:p w14:paraId="00000020"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8473" w:type="dxa"/>
          </w:tcPr>
          <w:p w14:paraId="00000021"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That Seller is the sole owner of the Assets with full right to sell or dispose of it as Seller may choose, and no other person has any claim, right, title, interest, or lien in, to, or on the Business or Assets.</w:t>
            </w:r>
          </w:p>
          <w:p w14:paraId="00000022"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23"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2"/>
        <w:tblW w:w="8640" w:type="dxa"/>
        <w:tblLayout w:type="fixed"/>
        <w:tblLook w:val="0400" w:firstRow="0" w:lastRow="0" w:firstColumn="0" w:lastColumn="0" w:noHBand="0" w:noVBand="1"/>
      </w:tblPr>
      <w:tblGrid>
        <w:gridCol w:w="180"/>
        <w:gridCol w:w="8460"/>
      </w:tblGrid>
      <w:tr w:rsidR="0062296C" w14:paraId="1783DD94" w14:textId="77777777">
        <w:trPr>
          <w:gridAfter w:val="1"/>
          <w:wAfter w:w="8460" w:type="dxa"/>
        </w:trPr>
        <w:tc>
          <w:tcPr>
            <w:tcW w:w="180" w:type="dxa"/>
            <w:vAlign w:val="center"/>
          </w:tcPr>
          <w:p w14:paraId="00000024"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38D8352F" w14:textId="77777777">
        <w:tc>
          <w:tcPr>
            <w:tcW w:w="180" w:type="dxa"/>
          </w:tcPr>
          <w:p w14:paraId="00000025"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t>
            </w:r>
          </w:p>
        </w:tc>
        <w:tc>
          <w:tcPr>
            <w:tcW w:w="8460" w:type="dxa"/>
          </w:tcPr>
          <w:p w14:paraId="00000026"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That Seller has no undischarged obligations affecting the Assets being sold under this Agreement.</w:t>
            </w:r>
          </w:p>
          <w:p w14:paraId="00000027"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28"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3"/>
        <w:tblW w:w="8640" w:type="dxa"/>
        <w:tblLayout w:type="fixed"/>
        <w:tblLook w:val="0400" w:firstRow="0" w:lastRow="0" w:firstColumn="0" w:lastColumn="0" w:noHBand="0" w:noVBand="1"/>
      </w:tblPr>
      <w:tblGrid>
        <w:gridCol w:w="167"/>
        <w:gridCol w:w="8473"/>
      </w:tblGrid>
      <w:tr w:rsidR="0062296C" w14:paraId="597D0B50" w14:textId="77777777">
        <w:trPr>
          <w:gridAfter w:val="1"/>
          <w:wAfter w:w="8473" w:type="dxa"/>
        </w:trPr>
        <w:tc>
          <w:tcPr>
            <w:tcW w:w="167" w:type="dxa"/>
            <w:vAlign w:val="center"/>
          </w:tcPr>
          <w:p w14:paraId="00000029"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2D27E198" w14:textId="77777777">
        <w:tc>
          <w:tcPr>
            <w:tcW w:w="167" w:type="dxa"/>
          </w:tcPr>
          <w:p w14:paraId="0000002A"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w:t>
            </w:r>
          </w:p>
        </w:tc>
        <w:tc>
          <w:tcPr>
            <w:tcW w:w="8473" w:type="dxa"/>
          </w:tcPr>
          <w:p w14:paraId="0000002B"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That there are presently and will be at the time of closing, no liens or security interests against the property and Assets being transferred herein.</w:t>
            </w:r>
          </w:p>
          <w:p w14:paraId="0000002C"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2D"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4"/>
        <w:tblW w:w="8640" w:type="dxa"/>
        <w:tblLayout w:type="fixed"/>
        <w:tblLook w:val="0400" w:firstRow="0" w:lastRow="0" w:firstColumn="0" w:lastColumn="0" w:noHBand="0" w:noVBand="1"/>
      </w:tblPr>
      <w:tblGrid>
        <w:gridCol w:w="180"/>
        <w:gridCol w:w="8460"/>
      </w:tblGrid>
      <w:tr w:rsidR="0062296C" w14:paraId="6E063C6A" w14:textId="77777777">
        <w:trPr>
          <w:gridAfter w:val="1"/>
          <w:wAfter w:w="8460" w:type="dxa"/>
        </w:trPr>
        <w:tc>
          <w:tcPr>
            <w:tcW w:w="180" w:type="dxa"/>
            <w:vAlign w:val="center"/>
          </w:tcPr>
          <w:p w14:paraId="0000002E"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00489131" w14:textId="77777777">
        <w:tc>
          <w:tcPr>
            <w:tcW w:w="180" w:type="dxa"/>
          </w:tcPr>
          <w:p w14:paraId="0000002F"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w:t>
            </w:r>
          </w:p>
        </w:tc>
        <w:tc>
          <w:tcPr>
            <w:tcW w:w="8460" w:type="dxa"/>
          </w:tcPr>
          <w:p w14:paraId="00000030"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Consents. No consent from or other approval of a governmental entity, board of directors, or any other person is necessary in connection with the execution of the Agreement, or the consummation by Seller of the Assets by Buyer in the manner previously cond</w:t>
            </w:r>
            <w:r>
              <w:rPr>
                <w:rFonts w:ascii="Times New Roman" w:eastAsia="Times New Roman" w:hAnsi="Times New Roman" w:cs="Times New Roman"/>
              </w:rPr>
              <w:t>ucted by Seller.</w:t>
            </w:r>
          </w:p>
          <w:p w14:paraId="00000031"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32"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5"/>
        <w:tblW w:w="8640" w:type="dxa"/>
        <w:tblLayout w:type="fixed"/>
        <w:tblLook w:val="0400" w:firstRow="0" w:lastRow="0" w:firstColumn="0" w:lastColumn="0" w:noHBand="0" w:noVBand="1"/>
      </w:tblPr>
      <w:tblGrid>
        <w:gridCol w:w="167"/>
        <w:gridCol w:w="8473"/>
      </w:tblGrid>
      <w:tr w:rsidR="0062296C" w14:paraId="7AF6C0D1" w14:textId="77777777">
        <w:trPr>
          <w:gridAfter w:val="1"/>
          <w:wAfter w:w="8473" w:type="dxa"/>
        </w:trPr>
        <w:tc>
          <w:tcPr>
            <w:tcW w:w="167" w:type="dxa"/>
            <w:vAlign w:val="center"/>
          </w:tcPr>
          <w:p w14:paraId="00000033"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74FFEB9" w14:textId="77777777">
        <w:tc>
          <w:tcPr>
            <w:tcW w:w="167" w:type="dxa"/>
          </w:tcPr>
          <w:p w14:paraId="00000034"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w:t>
            </w:r>
          </w:p>
        </w:tc>
        <w:tc>
          <w:tcPr>
            <w:tcW w:w="8473" w:type="dxa"/>
          </w:tcPr>
          <w:p w14:paraId="00000035"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Inventory. The Inventory is merchantable and fit for its intended use and is free of any material defects in workmanship. The finished goods Inventory is of a type, quantity, and quality usable and salable in the ordinary course of business.</w:t>
            </w:r>
          </w:p>
          <w:p w14:paraId="00000036"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37"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6"/>
        <w:tblW w:w="8640" w:type="dxa"/>
        <w:tblLayout w:type="fixed"/>
        <w:tblLook w:val="0400" w:firstRow="0" w:lastRow="0" w:firstColumn="0" w:lastColumn="0" w:noHBand="0" w:noVBand="1"/>
      </w:tblPr>
      <w:tblGrid>
        <w:gridCol w:w="141"/>
        <w:gridCol w:w="8499"/>
      </w:tblGrid>
      <w:tr w:rsidR="0062296C" w14:paraId="02EBDD8C" w14:textId="77777777">
        <w:trPr>
          <w:gridAfter w:val="1"/>
          <w:wAfter w:w="8499" w:type="dxa"/>
        </w:trPr>
        <w:tc>
          <w:tcPr>
            <w:tcW w:w="141" w:type="dxa"/>
            <w:vAlign w:val="center"/>
          </w:tcPr>
          <w:p w14:paraId="00000038"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2D9EEB46" w14:textId="77777777">
        <w:tc>
          <w:tcPr>
            <w:tcW w:w="141" w:type="dxa"/>
          </w:tcPr>
          <w:p w14:paraId="00000039"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w:t>
            </w:r>
          </w:p>
        </w:tc>
        <w:tc>
          <w:tcPr>
            <w:tcW w:w="8499" w:type="dxa"/>
          </w:tcPr>
          <w:p w14:paraId="0000003A"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Payment of Taxes. Seller represents and warrants that Seller has paid, or will arrange for the full payment of, all taxes owed by Seller on account of the Business.</w:t>
            </w:r>
          </w:p>
          <w:p w14:paraId="0000003B"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3C"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7"/>
        <w:tblW w:w="8640" w:type="dxa"/>
        <w:tblLayout w:type="fixed"/>
        <w:tblLook w:val="0400" w:firstRow="0" w:lastRow="0" w:firstColumn="0" w:lastColumn="0" w:noHBand="0" w:noVBand="1"/>
      </w:tblPr>
      <w:tblGrid>
        <w:gridCol w:w="180"/>
        <w:gridCol w:w="8460"/>
      </w:tblGrid>
      <w:tr w:rsidR="0062296C" w14:paraId="44B4A4BD" w14:textId="77777777">
        <w:trPr>
          <w:gridAfter w:val="1"/>
          <w:wAfter w:w="8460" w:type="dxa"/>
        </w:trPr>
        <w:tc>
          <w:tcPr>
            <w:tcW w:w="180" w:type="dxa"/>
            <w:vAlign w:val="center"/>
          </w:tcPr>
          <w:p w14:paraId="0000003D"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120BC00" w14:textId="77777777">
        <w:tc>
          <w:tcPr>
            <w:tcW w:w="180" w:type="dxa"/>
          </w:tcPr>
          <w:p w14:paraId="0000003E"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w:t>
            </w:r>
          </w:p>
        </w:tc>
        <w:tc>
          <w:tcPr>
            <w:tcW w:w="8460" w:type="dxa"/>
          </w:tcPr>
          <w:p w14:paraId="0000003F"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Insurance. At the time of signing this Agreement, the Seller will provide the Buyer with a copy of the most current insurance policy covering the Business </w:t>
            </w:r>
            <w:r>
              <w:rPr>
                <w:rFonts w:ascii="Times New Roman" w:eastAsia="Times New Roman" w:hAnsi="Times New Roman" w:cs="Times New Roman"/>
              </w:rPr>
              <w:lastRenderedPageBreak/>
              <w:t>and/or the Assets sold. Buyer has the option to assume the insurance policy subject to insurance comp</w:t>
            </w:r>
            <w:r>
              <w:rPr>
                <w:rFonts w:ascii="Times New Roman" w:eastAsia="Times New Roman" w:hAnsi="Times New Roman" w:cs="Times New Roman"/>
              </w:rPr>
              <w:t>any approval.</w:t>
            </w:r>
          </w:p>
          <w:p w14:paraId="00000040"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41"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8"/>
        <w:tblW w:w="8640" w:type="dxa"/>
        <w:tblLayout w:type="fixed"/>
        <w:tblLook w:val="0400" w:firstRow="0" w:lastRow="0" w:firstColumn="0" w:lastColumn="0" w:noHBand="0" w:noVBand="1"/>
      </w:tblPr>
      <w:tblGrid>
        <w:gridCol w:w="180"/>
        <w:gridCol w:w="8460"/>
      </w:tblGrid>
      <w:tr w:rsidR="0062296C" w14:paraId="3FD947EF" w14:textId="77777777">
        <w:trPr>
          <w:gridAfter w:val="1"/>
          <w:wAfter w:w="8460" w:type="dxa"/>
        </w:trPr>
        <w:tc>
          <w:tcPr>
            <w:tcW w:w="180" w:type="dxa"/>
            <w:vAlign w:val="center"/>
          </w:tcPr>
          <w:p w14:paraId="00000042"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0DA95FF0" w14:textId="77777777">
        <w:tc>
          <w:tcPr>
            <w:tcW w:w="180" w:type="dxa"/>
          </w:tcPr>
          <w:p w14:paraId="00000043"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w:t>
            </w:r>
          </w:p>
        </w:tc>
        <w:tc>
          <w:tcPr>
            <w:tcW w:w="8460" w:type="dxa"/>
          </w:tcPr>
          <w:p w14:paraId="00000044"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Licenses. Permits and Consents. There are no licenses or permits currently required by the Seller for the satisfaction of the sale of Assets or this Agreement, or Seller has obtained the proper licenses or permits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effectuate this Agreement.</w:t>
            </w:r>
          </w:p>
          <w:p w14:paraId="00000045"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46"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9"/>
        <w:tblW w:w="8640" w:type="dxa"/>
        <w:tblLayout w:type="fixed"/>
        <w:tblLook w:val="0400" w:firstRow="0" w:lastRow="0" w:firstColumn="0" w:lastColumn="0" w:noHBand="0" w:noVBand="1"/>
      </w:tblPr>
      <w:tblGrid>
        <w:gridCol w:w="127"/>
        <w:gridCol w:w="8513"/>
      </w:tblGrid>
      <w:tr w:rsidR="0062296C" w14:paraId="35D231EF" w14:textId="77777777">
        <w:trPr>
          <w:gridAfter w:val="1"/>
          <w:wAfter w:w="8513" w:type="dxa"/>
        </w:trPr>
        <w:tc>
          <w:tcPr>
            <w:tcW w:w="127" w:type="dxa"/>
            <w:vAlign w:val="center"/>
          </w:tcPr>
          <w:p w14:paraId="00000047"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5BD27D0F" w14:textId="77777777">
        <w:tc>
          <w:tcPr>
            <w:tcW w:w="127" w:type="dxa"/>
          </w:tcPr>
          <w:p w14:paraId="00000048" w14:textId="77777777" w:rsidR="0062296C" w:rsidRDefault="007F605D">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tc>
        <w:tc>
          <w:tcPr>
            <w:tcW w:w="8513" w:type="dxa"/>
          </w:tcPr>
          <w:p w14:paraId="00000049"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Litigation. There are no actions, suits, proceedings, or investigations pending or, to the knowledge of the Seller, threatened against or involving Seller or brought by Seller or affecting any of the purchased property at law or in equity or admiralty</w:t>
            </w:r>
            <w:r>
              <w:rPr>
                <w:rFonts w:ascii="Times New Roman" w:eastAsia="Times New Roman" w:hAnsi="Times New Roman" w:cs="Times New Roman"/>
              </w:rPr>
              <w:t xml:space="preserve"> or before or by any federal, state, municipal, or other governmental department, commission, board, agency, or instrumentality, domestic or foreign, nor has any such action, suit, proceeding, or investigation been pending during the 24-month period preced</w:t>
            </w:r>
            <w:r>
              <w:rPr>
                <w:rFonts w:ascii="Times New Roman" w:eastAsia="Times New Roman" w:hAnsi="Times New Roman" w:cs="Times New Roman"/>
              </w:rPr>
              <w:t>ing the date hereof; and Seller is not operating its business under or subject to, or in default with respect to, any order, writ, injunction, or decree of any court of federal, state, municipal, or governmental department, commission, board, agency, or in</w:t>
            </w:r>
            <w:r>
              <w:rPr>
                <w:rFonts w:ascii="Times New Roman" w:eastAsia="Times New Roman" w:hAnsi="Times New Roman" w:cs="Times New Roman"/>
              </w:rPr>
              <w:t>strumentality, domestic or foreign.</w:t>
            </w:r>
          </w:p>
          <w:p w14:paraId="0000004A"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4B"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a"/>
        <w:tblW w:w="8640" w:type="dxa"/>
        <w:tblLayout w:type="fixed"/>
        <w:tblLook w:val="0400" w:firstRow="0" w:lastRow="0" w:firstColumn="0" w:lastColumn="0" w:noHBand="0" w:noVBand="1"/>
      </w:tblPr>
      <w:tblGrid>
        <w:gridCol w:w="127"/>
        <w:gridCol w:w="8513"/>
      </w:tblGrid>
      <w:tr w:rsidR="0062296C" w14:paraId="35147D1F" w14:textId="77777777">
        <w:trPr>
          <w:gridAfter w:val="1"/>
          <w:wAfter w:w="8513" w:type="dxa"/>
        </w:trPr>
        <w:tc>
          <w:tcPr>
            <w:tcW w:w="127" w:type="dxa"/>
            <w:vAlign w:val="center"/>
          </w:tcPr>
          <w:p w14:paraId="0000004C"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E10CB7A" w14:textId="77777777">
        <w:tc>
          <w:tcPr>
            <w:tcW w:w="127" w:type="dxa"/>
          </w:tcPr>
          <w:p w14:paraId="0000004D"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w:t>
            </w:r>
          </w:p>
        </w:tc>
        <w:tc>
          <w:tcPr>
            <w:tcW w:w="8513" w:type="dxa"/>
          </w:tcPr>
          <w:p w14:paraId="0000004E"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Compliance with Laws. To the best of its knowledge, Seller has complied with and is operating its business in compliance with all laws, regulations, and orders applicable to the business conducted by it, and the present uses by the Seller of the purchased </w:t>
            </w:r>
            <w:r>
              <w:rPr>
                <w:rFonts w:ascii="Times New Roman" w:eastAsia="Times New Roman" w:hAnsi="Times New Roman" w:cs="Times New Roman"/>
              </w:rPr>
              <w:t xml:space="preserve">property do not violate any such laws, regulations, and orders. Seller has no knowledge of any material present or future expenditures that will be required with respect to any of Seller's facilities to achieve compliance with any present statute, law, or </w:t>
            </w:r>
            <w:r>
              <w:rPr>
                <w:rFonts w:ascii="Times New Roman" w:eastAsia="Times New Roman" w:hAnsi="Times New Roman" w:cs="Times New Roman"/>
              </w:rPr>
              <w:t>regulation, including those relating to the environment or occupational health and safety.</w:t>
            </w:r>
          </w:p>
          <w:p w14:paraId="0000004F"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50"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b"/>
        <w:tblW w:w="8640" w:type="dxa"/>
        <w:tblLayout w:type="fixed"/>
        <w:tblLook w:val="0400" w:firstRow="0" w:lastRow="0" w:firstColumn="0" w:lastColumn="0" w:noHBand="0" w:noVBand="1"/>
      </w:tblPr>
      <w:tblGrid>
        <w:gridCol w:w="180"/>
        <w:gridCol w:w="8460"/>
      </w:tblGrid>
      <w:tr w:rsidR="0062296C" w14:paraId="155AF086" w14:textId="77777777">
        <w:trPr>
          <w:gridAfter w:val="1"/>
          <w:wAfter w:w="8460" w:type="dxa"/>
        </w:trPr>
        <w:tc>
          <w:tcPr>
            <w:tcW w:w="180" w:type="dxa"/>
            <w:vAlign w:val="center"/>
          </w:tcPr>
          <w:p w14:paraId="00000051"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5CC9F90E" w14:textId="77777777">
        <w:tc>
          <w:tcPr>
            <w:tcW w:w="180" w:type="dxa"/>
          </w:tcPr>
          <w:p w14:paraId="00000052"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w:t>
            </w:r>
          </w:p>
        </w:tc>
        <w:tc>
          <w:tcPr>
            <w:tcW w:w="8460" w:type="dxa"/>
          </w:tcPr>
          <w:p w14:paraId="00000053"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Disclosure. No representation or warranty by the Seller contained in this Agreement, and no statement contained in any certificate or other instrument furnished or to be furnished to Buyer pursuant hereto, or in connection with the transactions contemplate</w:t>
            </w:r>
            <w:r>
              <w:rPr>
                <w:rFonts w:ascii="Times New Roman" w:eastAsia="Times New Roman" w:hAnsi="Times New Roman" w:cs="Times New Roman"/>
              </w:rPr>
              <w:t xml:space="preserve">d hereby, </w:t>
            </w:r>
            <w:proofErr w:type="gramStart"/>
            <w:r>
              <w:rPr>
                <w:rFonts w:ascii="Times New Roman" w:eastAsia="Times New Roman" w:hAnsi="Times New Roman" w:cs="Times New Roman"/>
              </w:rPr>
              <w:t>contains</w:t>
            </w:r>
            <w:proofErr w:type="gramEnd"/>
            <w:r>
              <w:rPr>
                <w:rFonts w:ascii="Times New Roman" w:eastAsia="Times New Roman" w:hAnsi="Times New Roman" w:cs="Times New Roman"/>
              </w:rPr>
              <w:t xml:space="preserve"> or will contain any untrue statement of a material fact or omits or will omit to state any material fact that is necessary in order to make the statements contained therein not misleading.</w:t>
            </w:r>
          </w:p>
          <w:p w14:paraId="00000054"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55"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c"/>
        <w:tblW w:w="8640" w:type="dxa"/>
        <w:tblLayout w:type="fixed"/>
        <w:tblLook w:val="0400" w:firstRow="0" w:lastRow="0" w:firstColumn="0" w:lastColumn="0" w:noHBand="0" w:noVBand="1"/>
      </w:tblPr>
      <w:tblGrid>
        <w:gridCol w:w="127"/>
        <w:gridCol w:w="8513"/>
      </w:tblGrid>
      <w:tr w:rsidR="0062296C" w14:paraId="4B6466A7" w14:textId="77777777">
        <w:trPr>
          <w:gridAfter w:val="1"/>
          <w:wAfter w:w="8513" w:type="dxa"/>
        </w:trPr>
        <w:tc>
          <w:tcPr>
            <w:tcW w:w="127" w:type="dxa"/>
            <w:vAlign w:val="center"/>
          </w:tcPr>
          <w:p w14:paraId="00000056"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5C2E2F7" w14:textId="77777777">
        <w:tc>
          <w:tcPr>
            <w:tcW w:w="127" w:type="dxa"/>
          </w:tcPr>
          <w:p w14:paraId="00000057"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l.</w:t>
            </w:r>
          </w:p>
        </w:tc>
        <w:tc>
          <w:tcPr>
            <w:tcW w:w="8513" w:type="dxa"/>
          </w:tcPr>
          <w:p w14:paraId="00000058"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Liabilities. Seller has as of the purchase date and shall have on the closing date no liabilities of any kind whatsoever, </w:t>
            </w:r>
            <w:proofErr w:type="gramStart"/>
            <w:r>
              <w:rPr>
                <w:rFonts w:ascii="Times New Roman" w:eastAsia="Times New Roman" w:hAnsi="Times New Roman" w:cs="Times New Roman"/>
              </w:rPr>
              <w:t>contingent</w:t>
            </w:r>
            <w:proofErr w:type="gramEnd"/>
            <w:r>
              <w:rPr>
                <w:rFonts w:ascii="Times New Roman" w:eastAsia="Times New Roman" w:hAnsi="Times New Roman" w:cs="Times New Roman"/>
              </w:rPr>
              <w:t xml:space="preserve"> or otherwise, including but not limited to intellectual property disputes, taxes, debt, and lawsuits.</w:t>
            </w:r>
          </w:p>
          <w:p w14:paraId="00000059"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5A"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d"/>
        <w:tblW w:w="8640" w:type="dxa"/>
        <w:tblLayout w:type="fixed"/>
        <w:tblLook w:val="0400" w:firstRow="0" w:lastRow="0" w:firstColumn="0" w:lastColumn="0" w:noHBand="0" w:noVBand="1"/>
      </w:tblPr>
      <w:tblGrid>
        <w:gridCol w:w="247"/>
        <w:gridCol w:w="8393"/>
      </w:tblGrid>
      <w:tr w:rsidR="0062296C" w14:paraId="008A16D2" w14:textId="77777777">
        <w:trPr>
          <w:gridAfter w:val="1"/>
          <w:wAfter w:w="8393" w:type="dxa"/>
        </w:trPr>
        <w:tc>
          <w:tcPr>
            <w:tcW w:w="247" w:type="dxa"/>
            <w:vAlign w:val="center"/>
          </w:tcPr>
          <w:p w14:paraId="0000005B"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4C9A17C8" w14:textId="77777777">
        <w:tc>
          <w:tcPr>
            <w:tcW w:w="247" w:type="dxa"/>
          </w:tcPr>
          <w:p w14:paraId="0000005C"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w:t>
            </w:r>
          </w:p>
        </w:tc>
        <w:tc>
          <w:tcPr>
            <w:tcW w:w="8393" w:type="dxa"/>
          </w:tcPr>
          <w:p w14:paraId="0000005D"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Environmental Affidavit. Seller will provide an affidavit certifying that there presently is not, nor ever has been, any dumping or storage of toxic, Superfund, or hazardous wastes on the premises.</w:t>
            </w:r>
          </w:p>
        </w:tc>
      </w:tr>
    </w:tbl>
    <w:p w14:paraId="0000005E"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5F"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6. Indemnification Provisions.</w:t>
      </w:r>
    </w:p>
    <w:p w14:paraId="00000060"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It is agreed by and between the parties that the Seller shall jointly and severally indemnify and hold Buyer and its assigns harmless from </w:t>
      </w:r>
      <w:proofErr w:type="gramStart"/>
      <w:r>
        <w:rPr>
          <w:rFonts w:ascii="Times New Roman" w:eastAsia="Times New Roman" w:hAnsi="Times New Roman" w:cs="Times New Roman"/>
          <w:color w:val="333333"/>
        </w:rPr>
        <w:t>any and all</w:t>
      </w:r>
      <w:proofErr w:type="gramEnd"/>
      <w:r>
        <w:rPr>
          <w:rFonts w:ascii="Times New Roman" w:eastAsia="Times New Roman" w:hAnsi="Times New Roman" w:cs="Times New Roman"/>
          <w:color w:val="333333"/>
        </w:rPr>
        <w:t xml:space="preserve"> claims of any nature whatsoever, including without limitation:</w:t>
      </w:r>
    </w:p>
    <w:p w14:paraId="00000061"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tbl>
      <w:tblPr>
        <w:tblStyle w:val="ae"/>
        <w:tblW w:w="4493" w:type="dxa"/>
        <w:tblLayout w:type="fixed"/>
        <w:tblLook w:val="0400" w:firstRow="0" w:lastRow="0" w:firstColumn="0" w:lastColumn="0" w:noHBand="0" w:noVBand="1"/>
      </w:tblPr>
      <w:tblGrid>
        <w:gridCol w:w="167"/>
        <w:gridCol w:w="4326"/>
      </w:tblGrid>
      <w:tr w:rsidR="0062296C" w14:paraId="4E8F34EA" w14:textId="77777777">
        <w:trPr>
          <w:gridAfter w:val="1"/>
          <w:wAfter w:w="4326" w:type="dxa"/>
        </w:trPr>
        <w:tc>
          <w:tcPr>
            <w:tcW w:w="167" w:type="dxa"/>
            <w:vAlign w:val="center"/>
          </w:tcPr>
          <w:p w14:paraId="00000062"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66EDD178" w14:textId="77777777">
        <w:tc>
          <w:tcPr>
            <w:tcW w:w="167" w:type="dxa"/>
          </w:tcPr>
          <w:p w14:paraId="00000063"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4326" w:type="dxa"/>
          </w:tcPr>
          <w:p w14:paraId="00000064"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Tort claims; Any creditor claims; and</w:t>
            </w:r>
          </w:p>
        </w:tc>
      </w:tr>
      <w:tr w:rsidR="0062296C" w14:paraId="4C89C7FA" w14:textId="77777777">
        <w:tc>
          <w:tcPr>
            <w:tcW w:w="167" w:type="dxa"/>
          </w:tcPr>
          <w:p w14:paraId="00000065" w14:textId="77777777" w:rsidR="0062296C" w:rsidRDefault="0062296C">
            <w:pPr>
              <w:pBdr>
                <w:top w:val="nil"/>
                <w:left w:val="nil"/>
                <w:bottom w:val="nil"/>
                <w:right w:val="nil"/>
                <w:between w:val="nil"/>
              </w:pBdr>
              <w:rPr>
                <w:rFonts w:ascii="Times New Roman" w:eastAsia="Times New Roman" w:hAnsi="Times New Roman" w:cs="Times New Roman"/>
              </w:rPr>
            </w:pPr>
          </w:p>
        </w:tc>
        <w:tc>
          <w:tcPr>
            <w:tcW w:w="4326" w:type="dxa"/>
          </w:tcPr>
          <w:p w14:paraId="00000066"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67"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
        <w:tblW w:w="8640" w:type="dxa"/>
        <w:tblLayout w:type="fixed"/>
        <w:tblLook w:val="0400" w:firstRow="0" w:lastRow="0" w:firstColumn="0" w:lastColumn="0" w:noHBand="0" w:noVBand="1"/>
      </w:tblPr>
      <w:tblGrid>
        <w:gridCol w:w="180"/>
        <w:gridCol w:w="8460"/>
      </w:tblGrid>
      <w:tr w:rsidR="0062296C" w14:paraId="5CC9A46D" w14:textId="77777777">
        <w:trPr>
          <w:gridAfter w:val="1"/>
          <w:wAfter w:w="8460" w:type="dxa"/>
        </w:trPr>
        <w:tc>
          <w:tcPr>
            <w:tcW w:w="180" w:type="dxa"/>
            <w:vAlign w:val="center"/>
          </w:tcPr>
          <w:p w14:paraId="00000068"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3EB5C4F0" w14:textId="77777777">
        <w:tc>
          <w:tcPr>
            <w:tcW w:w="180" w:type="dxa"/>
          </w:tcPr>
          <w:p w14:paraId="00000069"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t>
            </w:r>
          </w:p>
        </w:tc>
        <w:tc>
          <w:tcPr>
            <w:tcW w:w="8460" w:type="dxa"/>
          </w:tcPr>
          <w:p w14:paraId="0000006A"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Any claims that may be made hereinafter on account of federal and state franchise taxes, Social Security taxes, sales taxes, unemployment taxes, and all other taxes of whatever nature or form on account of the operation of Business ending on and accruing u</w:t>
            </w:r>
            <w:r>
              <w:rPr>
                <w:rFonts w:ascii="Times New Roman" w:eastAsia="Times New Roman" w:hAnsi="Times New Roman" w:cs="Times New Roman"/>
              </w:rPr>
              <w:t>p to the closing date.</w:t>
            </w:r>
          </w:p>
          <w:p w14:paraId="0000006B"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6C"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0"/>
        <w:tblW w:w="8640" w:type="dxa"/>
        <w:tblLayout w:type="fixed"/>
        <w:tblLook w:val="0400" w:firstRow="0" w:lastRow="0" w:firstColumn="0" w:lastColumn="0" w:noHBand="0" w:noVBand="1"/>
      </w:tblPr>
      <w:tblGrid>
        <w:gridCol w:w="167"/>
        <w:gridCol w:w="8473"/>
      </w:tblGrid>
      <w:tr w:rsidR="0062296C" w14:paraId="5E50EEC5" w14:textId="77777777">
        <w:trPr>
          <w:gridAfter w:val="1"/>
          <w:wAfter w:w="8473" w:type="dxa"/>
        </w:trPr>
        <w:tc>
          <w:tcPr>
            <w:tcW w:w="167" w:type="dxa"/>
            <w:vAlign w:val="center"/>
          </w:tcPr>
          <w:p w14:paraId="0000006D"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1E4F59F" w14:textId="77777777">
        <w:tc>
          <w:tcPr>
            <w:tcW w:w="167" w:type="dxa"/>
          </w:tcPr>
          <w:p w14:paraId="0000006E"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w:t>
            </w:r>
          </w:p>
        </w:tc>
        <w:tc>
          <w:tcPr>
            <w:tcW w:w="8473" w:type="dxa"/>
          </w:tcPr>
          <w:p w14:paraId="0000006F"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Any claims for wages, vacation, sick pay, or fringe benefits claimed by Seller's employees for periods prior to the closing date. Seller shall furnish Buyer with a list of all Business's employees, full- and part-time, their current rate of compensation, a</w:t>
            </w:r>
            <w:r>
              <w:rPr>
                <w:rFonts w:ascii="Times New Roman" w:eastAsia="Times New Roman" w:hAnsi="Times New Roman" w:cs="Times New Roman"/>
              </w:rPr>
              <w:t>nd fringe benefits, for purposes of disclosure. Buyer makes no warranties or guarantees regarding employment of any of Seller's employees.</w:t>
            </w:r>
          </w:p>
        </w:tc>
      </w:tr>
    </w:tbl>
    <w:p w14:paraId="00000070"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71"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7. Covenants of Seller.</w:t>
      </w:r>
    </w:p>
    <w:p w14:paraId="00000072"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The Seller covenants with the Buyer as follows:</w:t>
      </w:r>
    </w:p>
    <w:tbl>
      <w:tblPr>
        <w:tblStyle w:val="af1"/>
        <w:tblW w:w="8640" w:type="dxa"/>
        <w:tblLayout w:type="fixed"/>
        <w:tblLook w:val="0400" w:firstRow="0" w:lastRow="0" w:firstColumn="0" w:lastColumn="0" w:noHBand="0" w:noVBand="1"/>
      </w:tblPr>
      <w:tblGrid>
        <w:gridCol w:w="167"/>
        <w:gridCol w:w="8473"/>
      </w:tblGrid>
      <w:tr w:rsidR="0062296C" w14:paraId="27AFD0D8" w14:textId="77777777">
        <w:trPr>
          <w:gridAfter w:val="1"/>
          <w:wAfter w:w="8473" w:type="dxa"/>
        </w:trPr>
        <w:tc>
          <w:tcPr>
            <w:tcW w:w="167" w:type="dxa"/>
            <w:vAlign w:val="center"/>
          </w:tcPr>
          <w:p w14:paraId="00000073"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1EEBC084" w14:textId="77777777">
        <w:tc>
          <w:tcPr>
            <w:tcW w:w="167" w:type="dxa"/>
          </w:tcPr>
          <w:p w14:paraId="00000074"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8473" w:type="dxa"/>
          </w:tcPr>
          <w:p w14:paraId="00000075"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The Bill of Sale to be delivered at the closing date will transfer all the Assets enumerated in Exhibit A free and clear of all encumbrances and will contain the usual warranties;</w:t>
            </w:r>
          </w:p>
        </w:tc>
      </w:tr>
    </w:tbl>
    <w:p w14:paraId="00000076"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2"/>
        <w:tblW w:w="8640" w:type="dxa"/>
        <w:tblLayout w:type="fixed"/>
        <w:tblLook w:val="0400" w:firstRow="0" w:lastRow="0" w:firstColumn="0" w:lastColumn="0" w:noHBand="0" w:noVBand="1"/>
      </w:tblPr>
      <w:tblGrid>
        <w:gridCol w:w="180"/>
        <w:gridCol w:w="20"/>
        <w:gridCol w:w="8440"/>
      </w:tblGrid>
      <w:tr w:rsidR="0062296C" w14:paraId="55455DD2" w14:textId="77777777">
        <w:trPr>
          <w:gridAfter w:val="1"/>
          <w:wAfter w:w="8454" w:type="dxa"/>
        </w:trPr>
        <w:tc>
          <w:tcPr>
            <w:tcW w:w="180" w:type="dxa"/>
            <w:vAlign w:val="center"/>
          </w:tcPr>
          <w:p w14:paraId="00000077"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c>
          <w:tcPr>
            <w:tcW w:w="6" w:type="dxa"/>
          </w:tcPr>
          <w:p w14:paraId="00000078"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612D2145" w14:textId="77777777">
        <w:tc>
          <w:tcPr>
            <w:tcW w:w="180" w:type="dxa"/>
          </w:tcPr>
          <w:p w14:paraId="00000079"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t>
            </w:r>
          </w:p>
        </w:tc>
        <w:tc>
          <w:tcPr>
            <w:tcW w:w="6" w:type="dxa"/>
          </w:tcPr>
          <w:p w14:paraId="0000007A"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c>
          <w:tcPr>
            <w:tcW w:w="8454" w:type="dxa"/>
          </w:tcPr>
          <w:p w14:paraId="0000007B"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Seller assumes all risk of loss, damage, or destruction to the Assets subject to this Agreement until the closing. If the Assets are damaged or lost prior to Closing such that their valuation is affected, Seller agrees to negotiate in good faith a reasonab</w:t>
            </w:r>
            <w:r>
              <w:rPr>
                <w:rFonts w:ascii="Times New Roman" w:eastAsia="Times New Roman" w:hAnsi="Times New Roman" w:cs="Times New Roman"/>
              </w:rPr>
              <w:t>le reduction in the Payment Purchase Price to account for the lost value of the Assets.</w:t>
            </w:r>
          </w:p>
          <w:p w14:paraId="0000007C"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r w:rsidR="0062296C" w14:paraId="1B62480F" w14:textId="77777777">
        <w:tc>
          <w:tcPr>
            <w:tcW w:w="180" w:type="dxa"/>
          </w:tcPr>
          <w:p w14:paraId="0000007D"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c.</w:t>
            </w:r>
          </w:p>
        </w:tc>
        <w:tc>
          <w:tcPr>
            <w:tcW w:w="6" w:type="dxa"/>
          </w:tcPr>
          <w:p w14:paraId="0000007E"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c>
          <w:tcPr>
            <w:tcW w:w="8454" w:type="dxa"/>
          </w:tcPr>
          <w:p w14:paraId="0000007F"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As further consideration for the Purchase Price, the </w:t>
            </w:r>
            <w:proofErr w:type="gramStart"/>
            <w:r>
              <w:rPr>
                <w:rFonts w:ascii="Times New Roman" w:eastAsia="Times New Roman" w:hAnsi="Times New Roman" w:cs="Times New Roman"/>
              </w:rPr>
              <w:t>Seller</w:t>
            </w:r>
            <w:proofErr w:type="gramEnd"/>
            <w:r>
              <w:rPr>
                <w:rFonts w:ascii="Times New Roman" w:eastAsia="Times New Roman" w:hAnsi="Times New Roman" w:cs="Times New Roman"/>
              </w:rPr>
              <w:t xml:space="preserve"> and the Owner each agree to abide by the noncompetition, non-solicitation, and confidentiality obligat</w:t>
            </w:r>
            <w:r>
              <w:rPr>
                <w:rFonts w:ascii="Times New Roman" w:eastAsia="Times New Roman" w:hAnsi="Times New Roman" w:cs="Times New Roman"/>
              </w:rPr>
              <w:t>ions set forth in Exhibit B.</w:t>
            </w:r>
          </w:p>
        </w:tc>
      </w:tr>
    </w:tbl>
    <w:p w14:paraId="00000080" w14:textId="77777777" w:rsidR="0062296C" w:rsidRDefault="0062296C">
      <w:pPr>
        <w:pBdr>
          <w:top w:val="nil"/>
          <w:left w:val="nil"/>
          <w:bottom w:val="nil"/>
          <w:right w:val="nil"/>
          <w:between w:val="nil"/>
        </w:pBdr>
        <w:rPr>
          <w:rFonts w:ascii="Times New Roman" w:eastAsia="Times New Roman" w:hAnsi="Times New Roman" w:cs="Times New Roman"/>
          <w:color w:val="333333"/>
        </w:rPr>
      </w:pPr>
    </w:p>
    <w:p w14:paraId="00000081"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8. Inventory of Assets.</w:t>
      </w:r>
    </w:p>
    <w:p w14:paraId="00000082"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A complete inventory of the stock in trade, merchandise, and other tangible assets to be sold and purchased under this Agreement shall be taken by </w:t>
      </w:r>
      <w:r>
        <w:rPr>
          <w:rFonts w:ascii="Times New Roman" w:eastAsia="Times New Roman" w:hAnsi="Times New Roman" w:cs="Times New Roman"/>
          <w:b/>
          <w:color w:val="333333"/>
        </w:rPr>
        <w:t>[</w:t>
      </w:r>
      <w:r>
        <w:rPr>
          <w:rFonts w:ascii="Times New Roman" w:eastAsia="Times New Roman" w:hAnsi="Times New Roman" w:cs="Times New Roman"/>
          <w:b/>
          <w:color w:val="333333"/>
          <w:highlight w:val="yellow"/>
        </w:rPr>
        <w:t>DILIGENCE DUE DATE</w:t>
      </w:r>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by [</w:t>
      </w:r>
      <w:r>
        <w:rPr>
          <w:rFonts w:ascii="Times New Roman" w:eastAsia="Times New Roman" w:hAnsi="Times New Roman" w:cs="Times New Roman"/>
          <w:b/>
          <w:color w:val="333333"/>
          <w:highlight w:val="yellow"/>
        </w:rPr>
        <w:t>BUYER</w:t>
      </w:r>
      <w:r>
        <w:rPr>
          <w:rFonts w:ascii="Times New Roman" w:eastAsia="Times New Roman" w:hAnsi="Times New Roman" w:cs="Times New Roman"/>
          <w:color w:val="333333"/>
          <w:highlight w:val="yellow"/>
        </w:rPr>
        <w:t xml:space="preserve"> </w:t>
      </w:r>
      <w:r>
        <w:rPr>
          <w:rFonts w:ascii="Times New Roman" w:eastAsia="Times New Roman" w:hAnsi="Times New Roman" w:cs="Times New Roman"/>
          <w:b/>
          <w:color w:val="333333"/>
          <w:highlight w:val="yellow"/>
        </w:rPr>
        <w:t>NAME</w:t>
      </w:r>
      <w:r>
        <w:rPr>
          <w:rFonts w:ascii="Times New Roman" w:eastAsia="Times New Roman" w:hAnsi="Times New Roman" w:cs="Times New Roman"/>
          <w:color w:val="333333"/>
        </w:rPr>
        <w:t xml:space="preserve">]. Operation of the Business will be suspended immediately prior to the taking of the inventory and will remain suspended until after the closing, unless doing so would cause a depreciation of any Asset(s). Any Asset(s) which would end up losing value, or </w:t>
      </w:r>
      <w:r>
        <w:rPr>
          <w:rFonts w:ascii="Times New Roman" w:eastAsia="Times New Roman" w:hAnsi="Times New Roman" w:cs="Times New Roman"/>
          <w:color w:val="333333"/>
        </w:rPr>
        <w:t>otherwise becoming encumbered, based on suspension of operation, may remain in use until the Asset(s) can be transferred to Buyer with the purpose of retaining the maximum value until the execution and complete satisfaction of this Agreement.</w:t>
      </w:r>
    </w:p>
    <w:p w14:paraId="00000083"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84"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9. Bulk Sal</w:t>
      </w:r>
      <w:r>
        <w:rPr>
          <w:rFonts w:ascii="Times New Roman" w:eastAsia="Times New Roman" w:hAnsi="Times New Roman" w:cs="Times New Roman"/>
          <w:b/>
          <w:color w:val="333333"/>
        </w:rPr>
        <w:t>es Compliance.</w:t>
      </w:r>
    </w:p>
    <w:p w14:paraId="00000085"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86"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The Seller shall comply with applicable bulk sales legislation.</w:t>
      </w:r>
    </w:p>
    <w:p w14:paraId="00000087"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88"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10. Schedules.</w:t>
      </w:r>
    </w:p>
    <w:p w14:paraId="00000089"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Schedules and other documents attached or referred to in this Agreement are an integral part of this Agreement.</w:t>
      </w:r>
    </w:p>
    <w:p w14:paraId="0000008A"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8B"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11. Entire Agreement.</w:t>
      </w:r>
    </w:p>
    <w:p w14:paraId="0000008C"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This Agreement constit</w:t>
      </w:r>
      <w:r>
        <w:rPr>
          <w:rFonts w:ascii="Times New Roman" w:eastAsia="Times New Roman" w:hAnsi="Times New Roman" w:cs="Times New Roman"/>
          <w:color w:val="333333"/>
        </w:rPr>
        <w:t>utes the sole and only agreement between Buyer and Seller respecting the Business or the sale and purchase of it. This Agreement correctly sets forth the obligations of Buyer and Seller to each other as of its date. Any additional agreements or representat</w:t>
      </w:r>
      <w:r>
        <w:rPr>
          <w:rFonts w:ascii="Times New Roman" w:eastAsia="Times New Roman" w:hAnsi="Times New Roman" w:cs="Times New Roman"/>
          <w:color w:val="333333"/>
        </w:rPr>
        <w:t>ions respecting the Business or its sale to Buyer not expressly set forth in this Agreement are null and void, unless otherwise required by law. Both parties agree to waive rights as to any conflicting laws which may nullify this Agreement to the full exte</w:t>
      </w:r>
      <w:r>
        <w:rPr>
          <w:rFonts w:ascii="Times New Roman" w:eastAsia="Times New Roman" w:hAnsi="Times New Roman" w:cs="Times New Roman"/>
          <w:color w:val="333333"/>
        </w:rPr>
        <w:t>nt allowable by law.</w:t>
      </w:r>
    </w:p>
    <w:p w14:paraId="0000008D"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8E"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12. Conditions Precedent of Buyer.</w:t>
      </w:r>
    </w:p>
    <w:p w14:paraId="0000008F"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The obligations of the Buyer hereunder are subject to the conditions that on or prior to the closing date:</w:t>
      </w:r>
    </w:p>
    <w:tbl>
      <w:tblPr>
        <w:tblStyle w:val="af3"/>
        <w:tblW w:w="8640" w:type="dxa"/>
        <w:tblLayout w:type="fixed"/>
        <w:tblLook w:val="0400" w:firstRow="0" w:lastRow="0" w:firstColumn="0" w:lastColumn="0" w:noHBand="0" w:noVBand="1"/>
      </w:tblPr>
      <w:tblGrid>
        <w:gridCol w:w="167"/>
        <w:gridCol w:w="8473"/>
      </w:tblGrid>
      <w:tr w:rsidR="0062296C" w14:paraId="247321D2" w14:textId="77777777">
        <w:trPr>
          <w:gridAfter w:val="1"/>
          <w:wAfter w:w="8473" w:type="dxa"/>
        </w:trPr>
        <w:tc>
          <w:tcPr>
            <w:tcW w:w="167" w:type="dxa"/>
            <w:vAlign w:val="center"/>
          </w:tcPr>
          <w:p w14:paraId="00000090"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6FE53BDE" w14:textId="77777777">
        <w:tc>
          <w:tcPr>
            <w:tcW w:w="167" w:type="dxa"/>
          </w:tcPr>
          <w:p w14:paraId="00000091"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8473" w:type="dxa"/>
          </w:tcPr>
          <w:p w14:paraId="00000092" w14:textId="58DCDC18"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Representations and Warranties True at Closing. The representations and warranties of the Seller contained in the Agreement,</w:t>
            </w:r>
            <w:r>
              <w:rPr>
                <w:rFonts w:ascii="Times New Roman" w:eastAsia="Times New Roman" w:hAnsi="Times New Roman" w:cs="Times New Roman"/>
              </w:rPr>
              <w:t xml:space="preserve"> or any certificate or document delivered pursuant to the provisions hereof or in connection with the transactions contemplated hereb</w:t>
            </w:r>
            <w:r>
              <w:rPr>
                <w:rFonts w:ascii="Times New Roman" w:eastAsia="Times New Roman" w:hAnsi="Times New Roman" w:cs="Times New Roman"/>
              </w:rPr>
              <w:t>y shall be true on and as of the closing date as though such representations and warranties were made at and as of such date, except if such representations and warranties were made as of a specified date and such representations and warranties shall be tr</w:t>
            </w:r>
            <w:r>
              <w:rPr>
                <w:rFonts w:ascii="Times New Roman" w:eastAsia="Times New Roman" w:hAnsi="Times New Roman" w:cs="Times New Roman"/>
              </w:rPr>
              <w:t>ue as of such date.</w:t>
            </w:r>
          </w:p>
          <w:p w14:paraId="00000093"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94"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4"/>
        <w:tblW w:w="8640" w:type="dxa"/>
        <w:tblLayout w:type="fixed"/>
        <w:tblLook w:val="0400" w:firstRow="0" w:lastRow="0" w:firstColumn="0" w:lastColumn="0" w:noHBand="0" w:noVBand="1"/>
      </w:tblPr>
      <w:tblGrid>
        <w:gridCol w:w="180"/>
        <w:gridCol w:w="8460"/>
      </w:tblGrid>
      <w:tr w:rsidR="0062296C" w14:paraId="4836B7E6" w14:textId="77777777">
        <w:trPr>
          <w:gridAfter w:val="1"/>
          <w:wAfter w:w="8460" w:type="dxa"/>
        </w:trPr>
        <w:tc>
          <w:tcPr>
            <w:tcW w:w="180" w:type="dxa"/>
            <w:vAlign w:val="center"/>
          </w:tcPr>
          <w:p w14:paraId="00000095"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7639BCF5" w14:textId="77777777">
        <w:tc>
          <w:tcPr>
            <w:tcW w:w="180" w:type="dxa"/>
          </w:tcPr>
          <w:p w14:paraId="00000096"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b.</w:t>
            </w:r>
          </w:p>
        </w:tc>
        <w:tc>
          <w:tcPr>
            <w:tcW w:w="8460" w:type="dxa"/>
          </w:tcPr>
          <w:p w14:paraId="00000097"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Seller's Compliance with Agreement. The Seller shall have performed and complied with all agreements and conditions required by this Agreement to be performed or complied with by it prior to or at the closing of the Agreement.</w:t>
            </w:r>
          </w:p>
          <w:p w14:paraId="00000098"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99"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5"/>
        <w:tblW w:w="8640" w:type="dxa"/>
        <w:tblLayout w:type="fixed"/>
        <w:tblLook w:val="0400" w:firstRow="0" w:lastRow="0" w:firstColumn="0" w:lastColumn="0" w:noHBand="0" w:noVBand="1"/>
      </w:tblPr>
      <w:tblGrid>
        <w:gridCol w:w="167"/>
        <w:gridCol w:w="8473"/>
      </w:tblGrid>
      <w:tr w:rsidR="0062296C" w14:paraId="2012EB02" w14:textId="77777777">
        <w:trPr>
          <w:gridAfter w:val="1"/>
          <w:wAfter w:w="8473" w:type="dxa"/>
        </w:trPr>
        <w:tc>
          <w:tcPr>
            <w:tcW w:w="167" w:type="dxa"/>
            <w:vAlign w:val="center"/>
          </w:tcPr>
          <w:p w14:paraId="0000009A"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10CE63B4" w14:textId="77777777">
        <w:tc>
          <w:tcPr>
            <w:tcW w:w="167" w:type="dxa"/>
          </w:tcPr>
          <w:p w14:paraId="0000009B"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w:t>
            </w:r>
          </w:p>
        </w:tc>
        <w:tc>
          <w:tcPr>
            <w:tcW w:w="8473" w:type="dxa"/>
          </w:tcPr>
          <w:p w14:paraId="0000009C"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Resolutions and Seller's Certificate. The Seller shall have delivered to the Buyer copies of the resolutions of the board of directors of the Seller authorizing the transactions contemplated herein, with such resolutions to be certified to be true and corr</w:t>
            </w:r>
            <w:r>
              <w:rPr>
                <w:rFonts w:ascii="Times New Roman" w:eastAsia="Times New Roman" w:hAnsi="Times New Roman" w:cs="Times New Roman"/>
              </w:rPr>
              <w:t>ect by its secretary or assistant secretary, together with a certificate of an officer of the Seller, dated the closing date, certifying in such detail as the Buyer may request to the fulfillment of the conditions specified in subparagraphs (a) and (b) abo</w:t>
            </w:r>
            <w:r>
              <w:rPr>
                <w:rFonts w:ascii="Times New Roman" w:eastAsia="Times New Roman" w:hAnsi="Times New Roman" w:cs="Times New Roman"/>
              </w:rPr>
              <w:t>ve.</w:t>
            </w:r>
          </w:p>
          <w:p w14:paraId="0000009D"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9E"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6"/>
        <w:tblW w:w="8640" w:type="dxa"/>
        <w:tblLayout w:type="fixed"/>
        <w:tblLook w:val="0400" w:firstRow="0" w:lastRow="0" w:firstColumn="0" w:lastColumn="0" w:noHBand="0" w:noVBand="1"/>
      </w:tblPr>
      <w:tblGrid>
        <w:gridCol w:w="180"/>
        <w:gridCol w:w="8460"/>
      </w:tblGrid>
      <w:tr w:rsidR="0062296C" w14:paraId="58D397CD" w14:textId="77777777">
        <w:trPr>
          <w:gridAfter w:val="1"/>
          <w:wAfter w:w="8460" w:type="dxa"/>
        </w:trPr>
        <w:tc>
          <w:tcPr>
            <w:tcW w:w="180" w:type="dxa"/>
            <w:vAlign w:val="center"/>
          </w:tcPr>
          <w:p w14:paraId="0000009F"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48738224" w14:textId="77777777">
        <w:tc>
          <w:tcPr>
            <w:tcW w:w="180" w:type="dxa"/>
          </w:tcPr>
          <w:p w14:paraId="000000A0"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w:t>
            </w:r>
          </w:p>
        </w:tc>
        <w:tc>
          <w:tcPr>
            <w:tcW w:w="8460" w:type="dxa"/>
          </w:tcPr>
          <w:p w14:paraId="000000A1"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Injunction. On the closing date, there shall be no effective injunction, writ, preliminary restraining order, or any order of any nature issued by a court of competent jurisdiction directing that the transactions provided for herein or any of them not be c</w:t>
            </w:r>
            <w:r>
              <w:rPr>
                <w:rFonts w:ascii="Times New Roman" w:eastAsia="Times New Roman" w:hAnsi="Times New Roman" w:cs="Times New Roman"/>
              </w:rPr>
              <w:t>onsummated as herein provided.</w:t>
            </w:r>
          </w:p>
        </w:tc>
      </w:tr>
    </w:tbl>
    <w:p w14:paraId="000000A2"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7"/>
        <w:tblW w:w="8640" w:type="dxa"/>
        <w:tblLayout w:type="fixed"/>
        <w:tblLook w:val="0400" w:firstRow="0" w:lastRow="0" w:firstColumn="0" w:lastColumn="0" w:noHBand="0" w:noVBand="1"/>
      </w:tblPr>
      <w:tblGrid>
        <w:gridCol w:w="167"/>
        <w:gridCol w:w="8473"/>
      </w:tblGrid>
      <w:tr w:rsidR="0062296C" w14:paraId="125483C9" w14:textId="77777777">
        <w:trPr>
          <w:gridAfter w:val="1"/>
          <w:wAfter w:w="8473" w:type="dxa"/>
        </w:trPr>
        <w:tc>
          <w:tcPr>
            <w:tcW w:w="167" w:type="dxa"/>
            <w:vAlign w:val="center"/>
          </w:tcPr>
          <w:p w14:paraId="000000A3"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4F506E4A" w14:textId="77777777">
        <w:trPr>
          <w:gridAfter w:val="1"/>
          <w:wAfter w:w="8473" w:type="dxa"/>
        </w:trPr>
        <w:tc>
          <w:tcPr>
            <w:tcW w:w="167" w:type="dxa"/>
            <w:vAlign w:val="center"/>
          </w:tcPr>
          <w:p w14:paraId="000000A4"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5BA3F688" w14:textId="77777777">
        <w:tc>
          <w:tcPr>
            <w:tcW w:w="167" w:type="dxa"/>
          </w:tcPr>
          <w:p w14:paraId="000000A5"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w:t>
            </w:r>
          </w:p>
        </w:tc>
        <w:tc>
          <w:tcPr>
            <w:tcW w:w="8473" w:type="dxa"/>
          </w:tcPr>
          <w:p w14:paraId="000000A6"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Approval of Proceedings. All actions, proceedings, instruments, and documents required to carry out this Agreement, or incidental thereto, and all other related legal matters shall have been approved by counsel for the Buyer.</w:t>
            </w:r>
          </w:p>
          <w:p w14:paraId="000000A7"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A8"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8"/>
        <w:tblW w:w="8640" w:type="dxa"/>
        <w:tblLayout w:type="fixed"/>
        <w:tblLook w:val="0400" w:firstRow="0" w:lastRow="0" w:firstColumn="0" w:lastColumn="0" w:noHBand="0" w:noVBand="1"/>
      </w:tblPr>
      <w:tblGrid>
        <w:gridCol w:w="141"/>
        <w:gridCol w:w="8499"/>
      </w:tblGrid>
      <w:tr w:rsidR="0062296C" w14:paraId="3C359D97" w14:textId="77777777">
        <w:trPr>
          <w:gridAfter w:val="1"/>
          <w:wAfter w:w="8499" w:type="dxa"/>
        </w:trPr>
        <w:tc>
          <w:tcPr>
            <w:tcW w:w="141" w:type="dxa"/>
            <w:vAlign w:val="center"/>
          </w:tcPr>
          <w:p w14:paraId="000000A9"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FEB900E" w14:textId="77777777">
        <w:tc>
          <w:tcPr>
            <w:tcW w:w="141" w:type="dxa"/>
          </w:tcPr>
          <w:p w14:paraId="000000AA"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w:t>
            </w:r>
          </w:p>
        </w:tc>
        <w:tc>
          <w:tcPr>
            <w:tcW w:w="8499" w:type="dxa"/>
          </w:tcPr>
          <w:p w14:paraId="000000AB"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Casualty. The purchased Asset(s) or any substantial portion thereof shall not have been adversely affected in any material way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any fire, accident, flood, or other casualty or act of God or the public enemy, nor shall any substantial portion </w:t>
            </w:r>
            <w:r>
              <w:rPr>
                <w:rFonts w:ascii="Times New Roman" w:eastAsia="Times New Roman" w:hAnsi="Times New Roman" w:cs="Times New Roman"/>
              </w:rPr>
              <w:t>of the purchased property have been stolen, taken by eminent domain, or subject to condemnation. If the Closing occurs hereunder despite such casualty as a result of the waiver of this condition by Buyer, the Seller shall assign or pay over to the Buyer th</w:t>
            </w:r>
            <w:r>
              <w:rPr>
                <w:rFonts w:ascii="Times New Roman" w:eastAsia="Times New Roman" w:hAnsi="Times New Roman" w:cs="Times New Roman"/>
              </w:rPr>
              <w:t>e proceeds of any insurance or any condemnation proceeds with respect to any casualty involving the purchased property that occurs after the date hereof.</w:t>
            </w:r>
          </w:p>
          <w:p w14:paraId="000000AC"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AD"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9"/>
        <w:tblW w:w="8640" w:type="dxa"/>
        <w:tblLayout w:type="fixed"/>
        <w:tblLook w:val="0400" w:firstRow="0" w:lastRow="0" w:firstColumn="0" w:lastColumn="0" w:noHBand="0" w:noVBand="1"/>
      </w:tblPr>
      <w:tblGrid>
        <w:gridCol w:w="180"/>
        <w:gridCol w:w="8460"/>
      </w:tblGrid>
      <w:tr w:rsidR="0062296C" w14:paraId="3B025FFF" w14:textId="77777777">
        <w:trPr>
          <w:gridAfter w:val="1"/>
          <w:wAfter w:w="8460" w:type="dxa"/>
        </w:trPr>
        <w:tc>
          <w:tcPr>
            <w:tcW w:w="180" w:type="dxa"/>
            <w:vAlign w:val="center"/>
          </w:tcPr>
          <w:p w14:paraId="000000AE"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5299DAA" w14:textId="77777777">
        <w:tc>
          <w:tcPr>
            <w:tcW w:w="180" w:type="dxa"/>
          </w:tcPr>
          <w:p w14:paraId="000000AF"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w:t>
            </w:r>
          </w:p>
        </w:tc>
        <w:tc>
          <w:tcPr>
            <w:tcW w:w="8460" w:type="dxa"/>
          </w:tcPr>
          <w:p w14:paraId="000000B0"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Adverse Change. There shall have been between the purchase date and the closing date no material adverse change in the assets or liabilities or in the condition, financial or otherwise, or in the business, properties, earnings, or net worth of Seller.</w:t>
            </w:r>
          </w:p>
        </w:tc>
      </w:tr>
    </w:tbl>
    <w:p w14:paraId="000000B1"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B2"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lastRenderedPageBreak/>
        <w:t>13. Arbitration</w:t>
      </w:r>
      <w:r>
        <w:rPr>
          <w:rFonts w:ascii="Times New Roman" w:eastAsia="Times New Roman" w:hAnsi="Times New Roman" w:cs="Times New Roman"/>
          <w:color w:val="333333"/>
        </w:rPr>
        <w:t>.</w:t>
      </w:r>
    </w:p>
    <w:p w14:paraId="000000B3" w14:textId="36FCFF9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In the event the parties are not able to resolve any dispute between them arising out of or concerning this Agreement, or any provisions hereof, whether in contract, tort, or otherwise at law or in equity for damages or any other relief, t</w:t>
      </w:r>
      <w:r>
        <w:rPr>
          <w:rFonts w:ascii="Times New Roman" w:eastAsia="Times New Roman" w:hAnsi="Times New Roman" w:cs="Times New Roman"/>
          <w:color w:val="333333"/>
        </w:rPr>
        <w:t xml:space="preserve">hen such dispute shall be resolved only by final and binding arbitration pursuant to the Federal Arbitration Act and in accordance with the American Arbitration Association rules then in effect, conducted by a single neutral arbitrator and administered by </w:t>
      </w:r>
      <w:r>
        <w:rPr>
          <w:rFonts w:ascii="Times New Roman" w:eastAsia="Times New Roman" w:hAnsi="Times New Roman" w:cs="Times New Roman"/>
          <w:color w:val="333333"/>
        </w:rPr>
        <w:t>the American Arbitration Association in a location mutually agreed upon by the parties. The arbitrator's award shall be final, and judgment may be entered upon it in any court having jurisdiction. In the event that any legal or equitable action, proceeding</w:t>
      </w:r>
      <w:r>
        <w:rPr>
          <w:rFonts w:ascii="Times New Roman" w:eastAsia="Times New Roman" w:hAnsi="Times New Roman" w:cs="Times New Roman"/>
          <w:color w:val="333333"/>
        </w:rPr>
        <w:t xml:space="preserve"> or arbitration arises out of or concerns this Agreement, the prevailing party shall be entitled to recover its costs and reasonable attorney's fees. The parties agree to arbitrate all disputes and claims </w:t>
      </w:r>
      <w:proofErr w:type="gramStart"/>
      <w:r>
        <w:rPr>
          <w:rFonts w:ascii="Times New Roman" w:eastAsia="Times New Roman" w:hAnsi="Times New Roman" w:cs="Times New Roman"/>
          <w:color w:val="333333"/>
        </w:rPr>
        <w:t>in regard to</w:t>
      </w:r>
      <w:proofErr w:type="gramEnd"/>
      <w:r>
        <w:rPr>
          <w:rFonts w:ascii="Times New Roman" w:eastAsia="Times New Roman" w:hAnsi="Times New Roman" w:cs="Times New Roman"/>
          <w:color w:val="333333"/>
        </w:rPr>
        <w:t xml:space="preserve"> this Agreement or any disputes arisin</w:t>
      </w:r>
      <w:r>
        <w:rPr>
          <w:rFonts w:ascii="Times New Roman" w:eastAsia="Times New Roman" w:hAnsi="Times New Roman" w:cs="Times New Roman"/>
          <w:color w:val="333333"/>
        </w:rPr>
        <w:t>g as a result of this Agreement, whether directly or indirectly, including Tort claims that are a result of this Agreement. The parties agree that the Federal Arbitration Act governs the interpretation and enforcement of this provision. The entire dispute,</w:t>
      </w:r>
      <w:r>
        <w:rPr>
          <w:rFonts w:ascii="Times New Roman" w:eastAsia="Times New Roman" w:hAnsi="Times New Roman" w:cs="Times New Roman"/>
          <w:color w:val="333333"/>
        </w:rPr>
        <w:t xml:space="preserve"> including the scope and enforceability of this arbitration provision shall be determined by the Arbitrator. This arbitration provision shall survive the termination of this Agreement.</w:t>
      </w:r>
    </w:p>
    <w:p w14:paraId="000000B4"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B5"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14. Costs and Expenses.</w:t>
      </w:r>
    </w:p>
    <w:p w14:paraId="000000B6"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Except as expressly provided to the contrary </w:t>
      </w:r>
      <w:r>
        <w:rPr>
          <w:rFonts w:ascii="Times New Roman" w:eastAsia="Times New Roman" w:hAnsi="Times New Roman" w:cs="Times New Roman"/>
          <w:color w:val="333333"/>
        </w:rPr>
        <w:t>in this Agreement, each party shall pay all of its own costs and expenses incurred with respect to the negotiation, execution and delivery of this Agreement and the exhibits hereto.</w:t>
      </w:r>
    </w:p>
    <w:p w14:paraId="000000B7"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w:t>
      </w:r>
    </w:p>
    <w:p w14:paraId="000000B8" w14:textId="77777777" w:rsidR="0062296C" w:rsidRDefault="007F605D">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b/>
          <w:color w:val="333333"/>
        </w:rPr>
        <w:t>15. Miscellaneous Provisions.</w:t>
      </w:r>
    </w:p>
    <w:tbl>
      <w:tblPr>
        <w:tblStyle w:val="afa"/>
        <w:tblW w:w="8640" w:type="dxa"/>
        <w:tblLayout w:type="fixed"/>
        <w:tblLook w:val="0400" w:firstRow="0" w:lastRow="0" w:firstColumn="0" w:lastColumn="0" w:noHBand="0" w:noVBand="1"/>
      </w:tblPr>
      <w:tblGrid>
        <w:gridCol w:w="167"/>
        <w:gridCol w:w="8473"/>
      </w:tblGrid>
      <w:tr w:rsidR="0062296C" w14:paraId="08926F68" w14:textId="77777777">
        <w:trPr>
          <w:gridAfter w:val="1"/>
          <w:wAfter w:w="8473" w:type="dxa"/>
        </w:trPr>
        <w:tc>
          <w:tcPr>
            <w:tcW w:w="167" w:type="dxa"/>
            <w:vAlign w:val="center"/>
          </w:tcPr>
          <w:p w14:paraId="000000B9"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74C8AACA" w14:textId="77777777">
        <w:tc>
          <w:tcPr>
            <w:tcW w:w="167" w:type="dxa"/>
          </w:tcPr>
          <w:p w14:paraId="000000BA"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p>
        </w:tc>
        <w:tc>
          <w:tcPr>
            <w:tcW w:w="8473" w:type="dxa"/>
          </w:tcPr>
          <w:p w14:paraId="000000BB"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Applicable Law. This Agreement shall be construed under and in accordance with the laws of the State of Delaware.</w:t>
            </w:r>
          </w:p>
          <w:p w14:paraId="000000BC"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BD"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b"/>
        <w:tblW w:w="8640" w:type="dxa"/>
        <w:tblLayout w:type="fixed"/>
        <w:tblLook w:val="0400" w:firstRow="0" w:lastRow="0" w:firstColumn="0" w:lastColumn="0" w:noHBand="0" w:noVBand="1"/>
      </w:tblPr>
      <w:tblGrid>
        <w:gridCol w:w="180"/>
        <w:gridCol w:w="8460"/>
      </w:tblGrid>
      <w:tr w:rsidR="0062296C" w14:paraId="514D088F" w14:textId="77777777">
        <w:trPr>
          <w:gridAfter w:val="1"/>
          <w:wAfter w:w="8460" w:type="dxa"/>
        </w:trPr>
        <w:tc>
          <w:tcPr>
            <w:tcW w:w="180" w:type="dxa"/>
            <w:vAlign w:val="center"/>
          </w:tcPr>
          <w:p w14:paraId="000000BE"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134E357C" w14:textId="77777777">
        <w:tc>
          <w:tcPr>
            <w:tcW w:w="180" w:type="dxa"/>
          </w:tcPr>
          <w:p w14:paraId="000000BF"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t>
            </w:r>
          </w:p>
        </w:tc>
        <w:tc>
          <w:tcPr>
            <w:tcW w:w="8460" w:type="dxa"/>
          </w:tcPr>
          <w:p w14:paraId="000000C0"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Parties Bound. This Agreement shall be binding on and inure to the benefit of the parties to this Agreement and their respective heirs, executors, administrators, legal representatives, successors and assigns as permitted by this Agreement.</w:t>
            </w:r>
          </w:p>
        </w:tc>
      </w:tr>
    </w:tbl>
    <w:p w14:paraId="000000C1"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c"/>
        <w:tblW w:w="8640" w:type="dxa"/>
        <w:tblLayout w:type="fixed"/>
        <w:tblLook w:val="0400" w:firstRow="0" w:lastRow="0" w:firstColumn="0" w:lastColumn="0" w:noHBand="0" w:noVBand="1"/>
      </w:tblPr>
      <w:tblGrid>
        <w:gridCol w:w="167"/>
        <w:gridCol w:w="8473"/>
      </w:tblGrid>
      <w:tr w:rsidR="0062296C" w14:paraId="3A66A03A" w14:textId="77777777">
        <w:trPr>
          <w:gridAfter w:val="1"/>
          <w:wAfter w:w="8473" w:type="dxa"/>
        </w:trPr>
        <w:tc>
          <w:tcPr>
            <w:tcW w:w="167" w:type="dxa"/>
            <w:vAlign w:val="center"/>
          </w:tcPr>
          <w:p w14:paraId="000000C2"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0E1DA42B" w14:textId="77777777">
        <w:trPr>
          <w:gridAfter w:val="1"/>
          <w:wAfter w:w="8473" w:type="dxa"/>
        </w:trPr>
        <w:tc>
          <w:tcPr>
            <w:tcW w:w="167" w:type="dxa"/>
            <w:vAlign w:val="center"/>
          </w:tcPr>
          <w:p w14:paraId="000000C3"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222FC9F5" w14:textId="77777777">
        <w:tc>
          <w:tcPr>
            <w:tcW w:w="167" w:type="dxa"/>
          </w:tcPr>
          <w:p w14:paraId="000000C4"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w:t>
            </w:r>
          </w:p>
        </w:tc>
        <w:tc>
          <w:tcPr>
            <w:tcW w:w="8473" w:type="dxa"/>
          </w:tcPr>
          <w:p w14:paraId="000000C5"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Legal Construction. This Agreement shall be construed as to effectuate the intended purpose of the Agreement. In the event any one or more of the provisions contained in this Agreement shall for any reason be held invalid, illegal, or unenforceable in any </w:t>
            </w:r>
            <w:r>
              <w:rPr>
                <w:rFonts w:ascii="Times New Roman" w:eastAsia="Times New Roman" w:hAnsi="Times New Roman" w:cs="Times New Roman"/>
              </w:rPr>
              <w:t>respect, this Agreement shall be modified to otherwise effectuate the sale under the original intentions of the Parties. This may include striking the invalid, illegal, or unenforceable provision as if they had never been contained in this Agreement, or mo</w:t>
            </w:r>
            <w:r>
              <w:rPr>
                <w:rFonts w:ascii="Times New Roman" w:eastAsia="Times New Roman" w:hAnsi="Times New Roman" w:cs="Times New Roman"/>
              </w:rPr>
              <w:t>difying the invalid, illegal or unenforceable provisions to make them compliant without modifying the original purpose of the Parties.</w:t>
            </w:r>
          </w:p>
        </w:tc>
      </w:tr>
    </w:tbl>
    <w:p w14:paraId="000000C6"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d"/>
        <w:tblW w:w="8640" w:type="dxa"/>
        <w:tblLayout w:type="fixed"/>
        <w:tblLook w:val="0400" w:firstRow="0" w:lastRow="0" w:firstColumn="0" w:lastColumn="0" w:noHBand="0" w:noVBand="1"/>
      </w:tblPr>
      <w:tblGrid>
        <w:gridCol w:w="180"/>
        <w:gridCol w:w="8460"/>
      </w:tblGrid>
      <w:tr w:rsidR="0062296C" w14:paraId="1E6388A8" w14:textId="77777777">
        <w:trPr>
          <w:gridAfter w:val="1"/>
          <w:wAfter w:w="8460" w:type="dxa"/>
        </w:trPr>
        <w:tc>
          <w:tcPr>
            <w:tcW w:w="180" w:type="dxa"/>
            <w:vAlign w:val="center"/>
          </w:tcPr>
          <w:p w14:paraId="000000C7"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6B7E67E6" w14:textId="77777777">
        <w:trPr>
          <w:gridAfter w:val="1"/>
          <w:wAfter w:w="8460" w:type="dxa"/>
        </w:trPr>
        <w:tc>
          <w:tcPr>
            <w:tcW w:w="180" w:type="dxa"/>
            <w:vAlign w:val="center"/>
          </w:tcPr>
          <w:p w14:paraId="000000C8" w14:textId="77777777" w:rsidR="0062296C" w:rsidRDefault="0062296C">
            <w:pPr>
              <w:pBdr>
                <w:top w:val="nil"/>
                <w:left w:val="nil"/>
                <w:bottom w:val="nil"/>
                <w:right w:val="nil"/>
                <w:between w:val="nil"/>
              </w:pBdr>
              <w:jc w:val="center"/>
              <w:rPr>
                <w:rFonts w:ascii="Times New Roman" w:eastAsia="Times New Roman" w:hAnsi="Times New Roman" w:cs="Times New Roman"/>
                <w:b/>
              </w:rPr>
            </w:pPr>
          </w:p>
        </w:tc>
      </w:tr>
      <w:tr w:rsidR="0062296C" w14:paraId="6B64DEB5" w14:textId="77777777">
        <w:tc>
          <w:tcPr>
            <w:tcW w:w="180" w:type="dxa"/>
          </w:tcPr>
          <w:p w14:paraId="000000C9"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w:t>
            </w:r>
          </w:p>
        </w:tc>
        <w:tc>
          <w:tcPr>
            <w:tcW w:w="8460" w:type="dxa"/>
          </w:tcPr>
          <w:p w14:paraId="000000CA"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Amendments. This Agreement may be amended by the Parties only by a written agreement.</w:t>
            </w:r>
          </w:p>
          <w:p w14:paraId="000000CB"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bl>
    <w:p w14:paraId="000000CC" w14:textId="77777777" w:rsidR="0062296C" w:rsidRDefault="0062296C">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e"/>
        <w:tblW w:w="8923" w:type="dxa"/>
        <w:tblLayout w:type="fixed"/>
        <w:tblLook w:val="0400" w:firstRow="0" w:lastRow="0" w:firstColumn="0" w:lastColumn="0" w:noHBand="0" w:noVBand="1"/>
      </w:tblPr>
      <w:tblGrid>
        <w:gridCol w:w="180"/>
        <w:gridCol w:w="8743"/>
      </w:tblGrid>
      <w:tr w:rsidR="0062296C" w14:paraId="17C0C536" w14:textId="77777777">
        <w:trPr>
          <w:gridAfter w:val="1"/>
          <w:wAfter w:w="8743" w:type="dxa"/>
        </w:trPr>
        <w:tc>
          <w:tcPr>
            <w:tcW w:w="180" w:type="dxa"/>
            <w:vAlign w:val="center"/>
          </w:tcPr>
          <w:p w14:paraId="000000CD" w14:textId="77777777" w:rsidR="0062296C" w:rsidRDefault="0062296C">
            <w:pPr>
              <w:pBdr>
                <w:top w:val="nil"/>
                <w:left w:val="nil"/>
                <w:bottom w:val="nil"/>
                <w:right w:val="nil"/>
                <w:between w:val="nil"/>
              </w:pBdr>
              <w:jc w:val="center"/>
              <w:rPr>
                <w:rFonts w:ascii="Times New Roman" w:eastAsia="Times New Roman" w:hAnsi="Times New Roman" w:cs="Times New Roman"/>
              </w:rPr>
            </w:pPr>
          </w:p>
        </w:tc>
      </w:tr>
      <w:tr w:rsidR="0062296C" w14:paraId="595A5B0B" w14:textId="77777777">
        <w:tc>
          <w:tcPr>
            <w:tcW w:w="180" w:type="dxa"/>
          </w:tcPr>
          <w:p w14:paraId="000000CE"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w:t>
            </w:r>
          </w:p>
        </w:tc>
        <w:tc>
          <w:tcPr>
            <w:tcW w:w="8743" w:type="dxa"/>
          </w:tcPr>
          <w:p w14:paraId="000000CF"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Attorneys' Fees. Should any arbitration or litigation be commenced between the parties to this Agreement concerning the rights and duties of either party in relation to the Business or this Agreement, the prevailing party in the arbitration or litigation s</w:t>
            </w:r>
            <w:r>
              <w:rPr>
                <w:rFonts w:ascii="Times New Roman" w:eastAsia="Times New Roman" w:hAnsi="Times New Roman" w:cs="Times New Roman"/>
              </w:rPr>
              <w:t>hall be entitled to (in addition to any other relief that may be granted) a reasonable sum and attorneys' fees in the arbitration or litigation, which sum shall be determined by the court or other person presiding in the arbitration or litigation or in a s</w:t>
            </w:r>
            <w:r>
              <w:rPr>
                <w:rFonts w:ascii="Times New Roman" w:eastAsia="Times New Roman" w:hAnsi="Times New Roman" w:cs="Times New Roman"/>
              </w:rPr>
              <w:t>eparate action brought for that purpose.</w:t>
            </w:r>
          </w:p>
          <w:p w14:paraId="000000D0" w14:textId="77777777" w:rsidR="0062296C" w:rsidRDefault="0062296C">
            <w:pPr>
              <w:pBdr>
                <w:top w:val="nil"/>
                <w:left w:val="nil"/>
                <w:bottom w:val="nil"/>
                <w:right w:val="nil"/>
                <w:between w:val="nil"/>
              </w:pBdr>
              <w:rPr>
                <w:rFonts w:ascii="Times New Roman" w:eastAsia="Times New Roman" w:hAnsi="Times New Roman" w:cs="Times New Roman"/>
              </w:rPr>
            </w:pPr>
          </w:p>
        </w:tc>
      </w:tr>
      <w:tr w:rsidR="0062296C" w14:paraId="7A639833" w14:textId="77777777">
        <w:trPr>
          <w:trHeight w:val="1400"/>
        </w:trPr>
        <w:tc>
          <w:tcPr>
            <w:tcW w:w="180" w:type="dxa"/>
          </w:tcPr>
          <w:p w14:paraId="000000D1"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 </w:t>
            </w:r>
          </w:p>
        </w:tc>
        <w:tc>
          <w:tcPr>
            <w:tcW w:w="8743" w:type="dxa"/>
          </w:tcPr>
          <w:p w14:paraId="000000D2" w14:textId="77777777" w:rsidR="0062296C" w:rsidRDefault="007F605D">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Signatories. This Agreement shall be executed on behalf of [</w:t>
            </w:r>
            <w:r>
              <w:rPr>
                <w:rFonts w:ascii="Times New Roman" w:eastAsia="Times New Roman" w:hAnsi="Times New Roman" w:cs="Times New Roman"/>
                <w:b/>
                <w:color w:val="333333"/>
                <w:highlight w:val="yellow"/>
              </w:rPr>
              <w:t>SELLER ENTITY NAME</w:t>
            </w:r>
            <w:r>
              <w:rPr>
                <w:rFonts w:ascii="Times New Roman" w:eastAsia="Times New Roman" w:hAnsi="Times New Roman" w:cs="Times New Roman"/>
                <w:b/>
                <w:color w:val="333333"/>
              </w:rPr>
              <w:t>]</w:t>
            </w:r>
            <w:r>
              <w:rPr>
                <w:rFonts w:ascii="Times New Roman" w:eastAsia="Times New Roman" w:hAnsi="Times New Roman" w:cs="Times New Roman"/>
              </w:rPr>
              <w:t xml:space="preserve"> by [</w:t>
            </w:r>
            <w:r>
              <w:rPr>
                <w:rFonts w:ascii="Times New Roman" w:eastAsia="Times New Roman" w:hAnsi="Times New Roman" w:cs="Times New Roman"/>
                <w:b/>
                <w:highlight w:val="yellow"/>
              </w:rPr>
              <w:t>SELLER INDIVIDUAL NAME</w:t>
            </w:r>
            <w:r>
              <w:rPr>
                <w:rFonts w:ascii="Times New Roman" w:eastAsia="Times New Roman" w:hAnsi="Times New Roman" w:cs="Times New Roman"/>
                <w:b/>
              </w:rPr>
              <w:t>]</w:t>
            </w:r>
            <w:r>
              <w:rPr>
                <w:rFonts w:ascii="Times New Roman" w:eastAsia="Times New Roman" w:hAnsi="Times New Roman" w:cs="Times New Roman"/>
              </w:rPr>
              <w:t xml:space="preserve"> and on behalf of [</w:t>
            </w:r>
            <w:r>
              <w:rPr>
                <w:rFonts w:ascii="Times New Roman" w:eastAsia="Times New Roman" w:hAnsi="Times New Roman" w:cs="Times New Roman"/>
                <w:b/>
                <w:color w:val="333333"/>
                <w:highlight w:val="yellow"/>
              </w:rPr>
              <w:t>BUYER ENTITY NAME</w:t>
            </w:r>
            <w:r>
              <w:rPr>
                <w:rFonts w:ascii="Times New Roman" w:eastAsia="Times New Roman" w:hAnsi="Times New Roman" w:cs="Times New Roman"/>
                <w:b/>
                <w:color w:val="333333"/>
              </w:rPr>
              <w:t>]</w:t>
            </w:r>
            <w:r>
              <w:rPr>
                <w:rFonts w:ascii="Times New Roman" w:eastAsia="Times New Roman" w:hAnsi="Times New Roman" w:cs="Times New Roman"/>
              </w:rPr>
              <w:t xml:space="preserve"> by [</w:t>
            </w:r>
            <w:r>
              <w:rPr>
                <w:rFonts w:ascii="Times New Roman" w:eastAsia="Times New Roman" w:hAnsi="Times New Roman" w:cs="Times New Roman"/>
                <w:b/>
                <w:color w:val="333333"/>
                <w:highlight w:val="yellow"/>
              </w:rPr>
              <w:t>BUYER INDIVIDUAL NAME</w:t>
            </w:r>
            <w:r>
              <w:rPr>
                <w:rFonts w:ascii="Times New Roman" w:eastAsia="Times New Roman" w:hAnsi="Times New Roman" w:cs="Times New Roman"/>
                <w:b/>
                <w:color w:val="333333"/>
              </w:rPr>
              <w:t>]</w:t>
            </w:r>
            <w:r>
              <w:rPr>
                <w:rFonts w:ascii="Times New Roman" w:eastAsia="Times New Roman" w:hAnsi="Times New Roman" w:cs="Times New Roman"/>
              </w:rPr>
              <w:t>. The Agreement shall be effective as of the date first written above.</w:t>
            </w:r>
          </w:p>
          <w:p w14:paraId="000000D3" w14:textId="77777777" w:rsidR="0062296C" w:rsidRDefault="0062296C">
            <w:pPr>
              <w:pBdr>
                <w:top w:val="nil"/>
                <w:left w:val="nil"/>
                <w:bottom w:val="nil"/>
                <w:right w:val="nil"/>
                <w:between w:val="nil"/>
              </w:pBdr>
              <w:ind w:left="720"/>
              <w:rPr>
                <w:rFonts w:ascii="Times New Roman" w:eastAsia="Times New Roman" w:hAnsi="Times New Roman" w:cs="Times New Roman"/>
              </w:rPr>
            </w:pPr>
          </w:p>
        </w:tc>
      </w:tr>
      <w:tr w:rsidR="0062296C" w14:paraId="59D2C93F" w14:textId="77777777">
        <w:tc>
          <w:tcPr>
            <w:tcW w:w="180" w:type="dxa"/>
          </w:tcPr>
          <w:p w14:paraId="000000D4" w14:textId="77777777" w:rsidR="0062296C" w:rsidRDefault="0062296C">
            <w:pPr>
              <w:pBdr>
                <w:top w:val="nil"/>
                <w:left w:val="nil"/>
                <w:bottom w:val="nil"/>
                <w:right w:val="nil"/>
                <w:between w:val="nil"/>
              </w:pBdr>
              <w:rPr>
                <w:rFonts w:ascii="Times New Roman" w:eastAsia="Times New Roman" w:hAnsi="Times New Roman" w:cs="Times New Roman"/>
              </w:rPr>
            </w:pPr>
          </w:p>
        </w:tc>
        <w:tc>
          <w:tcPr>
            <w:tcW w:w="8743" w:type="dxa"/>
          </w:tcPr>
          <w:p w14:paraId="000000D5" w14:textId="77777777" w:rsidR="0062296C" w:rsidRDefault="0062296C">
            <w:pPr>
              <w:pBdr>
                <w:top w:val="nil"/>
                <w:left w:val="nil"/>
                <w:bottom w:val="nil"/>
                <w:right w:val="nil"/>
                <w:between w:val="nil"/>
              </w:pBdr>
              <w:rPr>
                <w:rFonts w:ascii="Times New Roman" w:eastAsia="Times New Roman" w:hAnsi="Times New Roman" w:cs="Times New Roman"/>
              </w:rPr>
            </w:pPr>
          </w:p>
        </w:tc>
      </w:tr>
    </w:tbl>
    <w:p w14:paraId="000000D6"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Seller: </w:t>
      </w:r>
    </w:p>
    <w:p w14:paraId="000000D7"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highlight w:val="yellow"/>
        </w:rPr>
        <w:t>SELLER ENTITY NAME</w:t>
      </w:r>
      <w:r>
        <w:rPr>
          <w:rFonts w:ascii="Times New Roman" w:eastAsia="Times New Roman" w:hAnsi="Times New Roman" w:cs="Times New Roman"/>
        </w:rPr>
        <w:t>]</w:t>
      </w:r>
    </w:p>
    <w:p w14:paraId="000000D8" w14:textId="77777777" w:rsidR="0062296C" w:rsidRDefault="0062296C">
      <w:pPr>
        <w:pBdr>
          <w:top w:val="nil"/>
          <w:left w:val="nil"/>
          <w:bottom w:val="nil"/>
          <w:right w:val="nil"/>
          <w:between w:val="nil"/>
        </w:pBdr>
        <w:rPr>
          <w:rFonts w:ascii="Times New Roman" w:eastAsia="Times New Roman" w:hAnsi="Times New Roman" w:cs="Times New Roman"/>
        </w:rPr>
      </w:pPr>
    </w:p>
    <w:p w14:paraId="000000D9" w14:textId="632A1E73"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By: ___</w:t>
      </w: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 xml:space="preserve">___________________ </w:t>
      </w:r>
    </w:p>
    <w:p w14:paraId="000000DA"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highlight w:val="yellow"/>
        </w:rPr>
        <w:t>SELLER INDIVIDUAL NAME</w:t>
      </w:r>
      <w:r>
        <w:rPr>
          <w:rFonts w:ascii="Times New Roman" w:eastAsia="Times New Roman" w:hAnsi="Times New Roman" w:cs="Times New Roman"/>
        </w:rPr>
        <w:t>]</w:t>
      </w:r>
    </w:p>
    <w:p w14:paraId="000000DB" w14:textId="77777777" w:rsidR="0062296C" w:rsidRDefault="0062296C">
      <w:pPr>
        <w:pBdr>
          <w:top w:val="nil"/>
          <w:left w:val="nil"/>
          <w:bottom w:val="nil"/>
          <w:right w:val="nil"/>
          <w:between w:val="nil"/>
        </w:pBdr>
        <w:rPr>
          <w:rFonts w:ascii="Times New Roman" w:eastAsia="Times New Roman" w:hAnsi="Times New Roman" w:cs="Times New Roman"/>
        </w:rPr>
      </w:pPr>
    </w:p>
    <w:p w14:paraId="000000DC" w14:textId="77777777"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Buyer: </w:t>
      </w:r>
    </w:p>
    <w:p w14:paraId="000000DD" w14:textId="77777777" w:rsidR="0062296C" w:rsidRDefault="007F605D">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highlight w:val="yellow"/>
        </w:rPr>
        <w:t>BUYER ENTITY NAME</w:t>
      </w:r>
      <w:r>
        <w:rPr>
          <w:rFonts w:ascii="Times New Roman" w:eastAsia="Times New Roman" w:hAnsi="Times New Roman" w:cs="Times New Roman"/>
        </w:rPr>
        <w:t>]</w:t>
      </w:r>
    </w:p>
    <w:p w14:paraId="000000DE" w14:textId="77777777" w:rsidR="0062296C" w:rsidRDefault="0062296C">
      <w:pPr>
        <w:pBdr>
          <w:top w:val="nil"/>
          <w:left w:val="nil"/>
          <w:bottom w:val="nil"/>
          <w:right w:val="nil"/>
          <w:between w:val="nil"/>
        </w:pBdr>
        <w:rPr>
          <w:rFonts w:ascii="Times New Roman" w:eastAsia="Times New Roman" w:hAnsi="Times New Roman" w:cs="Times New Roman"/>
        </w:rPr>
      </w:pPr>
    </w:p>
    <w:p w14:paraId="000000DF" w14:textId="62F1A4C4" w:rsidR="0062296C" w:rsidRDefault="007F605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By: ________________________________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_</w:t>
      </w:r>
      <w:r>
        <w:rPr>
          <w:rFonts w:ascii="Times New Roman" w:eastAsia="Times New Roman" w:hAnsi="Times New Roman" w:cs="Times New Roman"/>
        </w:rPr>
        <w:t>___________________</w:t>
      </w:r>
    </w:p>
    <w:p w14:paraId="000000E0" w14:textId="77777777" w:rsidR="0062296C" w:rsidRDefault="007F605D">
      <w:pP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highlight w:val="yellow"/>
        </w:rPr>
        <w:t>BUYER INDIVIDUAL NAME</w:t>
      </w:r>
      <w:r>
        <w:rPr>
          <w:rFonts w:ascii="Times New Roman" w:eastAsia="Times New Roman" w:hAnsi="Times New Roman" w:cs="Times New Roman"/>
        </w:rPr>
        <w:t>]</w:t>
      </w:r>
    </w:p>
    <w:sectPr w:rsidR="0062296C">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6C"/>
    <w:rsid w:val="0062296C"/>
    <w:rsid w:val="007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172E"/>
  <w15:docId w15:val="{B2EADC67-6566-470C-8F48-83AE7CA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2521</Words>
  <Characters>14373</Characters>
  <Application>Microsoft Office Word</Application>
  <DocSecurity>4</DocSecurity>
  <Lines>119</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2021-07-30T11:41:00Z</dcterms:created>
  <dcterms:modified xsi:type="dcterms:W3CDTF">2021-07-30T11:41:00Z</dcterms:modified>
</cp:coreProperties>
</file>